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32" w:name="X1ccded60c37366087ce1c2eabc3a9b40c644ae0"/>
    <w:p>
      <w:pPr>
        <w:pStyle w:val="Heading1"/>
      </w:pPr>
      <w:r>
        <w:t xml:space="preserve">Undergraduate Thesis: The Role of a Judge in Nigeria Lagos</w:t>
      </w:r>
    </w:p>
    <w:bookmarkStart w:id="20" w:name="abstract"/>
    <w:p>
      <w:pPr>
        <w:pStyle w:val="Heading2"/>
      </w:pPr>
      <w:r>
        <w:t xml:space="preserve">Abstract</w:t>
      </w:r>
    </w:p>
    <w:p>
      <w:pPr>
        <w:pStyle w:val="FirstParagraph"/>
      </w:pPr>
      <w:r>
        <w:t xml:space="preserve">This undergraduate thesis explores the critical role of a judge within the judicial framework of Nigeria Lagos. As a key figure in administering justice, the judge is tasked with interpreting laws, ensuring fair trials, and upholding constitutional rights in one of Nigeria's most dynamic legal environments. Lagos State, being both an economic hub and a center for legal activity in West Africa, presents unique challenges and opportunities for judicial performance. This study examines the historical evolution of judicial roles in Lagos, the responsibilities of a judge under Nigerian law, and the socio-political factors that influence their work. The thesis argues that a competent and independent judiciary is essential to maintaining rule of law in Lagos State.</w:t>
      </w:r>
    </w:p>
    <w:bookmarkEnd w:id="20"/>
    <w:bookmarkStart w:id="21" w:name="introduction"/>
    <w:p>
      <w:pPr>
        <w:pStyle w:val="Heading2"/>
      </w:pPr>
      <w:r>
        <w:t xml:space="preserve">Introduction</w:t>
      </w:r>
    </w:p>
    <w:p>
      <w:pPr>
        <w:pStyle w:val="FirstParagraph"/>
      </w:pPr>
      <w:r>
        <w:t xml:space="preserve">The Nigerian legal system, shaped by colonial history and post-independence reforms, relies heavily on the integrity and expertise of its judges. In Nigeria Lagos, where the legal landscape is complex due to urbanization, economic diversity, and high-profile cases involving corruption or land disputes, the role of a judge takes on added significance. This thesis investigates how judges in Lagos navigate legal challenges while balancing socio-political pressures. It highlights the judge's dual responsibility: to apply Nigerian law rigorously and to serve as a guardian of justice in a region that faces unique administrative and cultural dynamics.</w:t>
      </w:r>
    </w:p>
    <w:bookmarkEnd w:id="21"/>
    <w:bookmarkStart w:id="23" w:name="historical-context"/>
    <w:bookmarkStart w:id="22" w:name="X79ba7ac683ee2f935f1a273e14965bda1937b38"/>
    <w:p>
      <w:pPr>
        <w:pStyle w:val="Heading2"/>
      </w:pPr>
      <w:r>
        <w:t xml:space="preserve">Historical Context of the Judicial System in Lagos State</w:t>
      </w:r>
    </w:p>
    <w:p>
      <w:pPr>
        <w:pStyle w:val="FirstParagraph"/>
      </w:pPr>
      <w:r>
        <w:t xml:space="preserve">Lagos State's judicial system traces its roots to colonial rule, when British authorities established courts modeled after English common law. Post-independence, Nigeria retained this framework but integrated customary and Islamic laws where applicable. Lagos, as a former capital of Nigeria (1914–1991) and now the economic nerve center of the country, developed specialized courts to handle commercial disputes, land rights, and cases involving international law.</w:t>
      </w:r>
    </w:p>
    <w:p>
      <w:pPr>
        <w:pStyle w:val="BodyText"/>
      </w:pPr>
      <w:r>
        <w:t xml:space="preserve">The 2007 constitution redefined Lagos State's judiciary by creating separate judicial councils for appointments and discipline. This reform aimed to reduce political interference in judicial appointments, a historical issue that undermined public trust in the courts. Judges today must adhere to constitutional mandates while addressing modern challenges such as digital crimes or environmental litigation.</w:t>
      </w:r>
    </w:p>
    <w:bookmarkEnd w:id="22"/>
    <w:bookmarkEnd w:id="23"/>
    <w:bookmarkStart w:id="25" w:name="role-of-judge"/>
    <w:bookmarkStart w:id="24" w:name="X612450864525daa22bae098650076a89614384f"/>
    <w:p>
      <w:pPr>
        <w:pStyle w:val="Heading2"/>
      </w:pPr>
      <w:r>
        <w:t xml:space="preserve">The Role and Responsibilities of a Judge in Nigeria Lagos</w:t>
      </w:r>
    </w:p>
    <w:p>
      <w:pPr>
        <w:pStyle w:val="FirstParagraph"/>
      </w:pPr>
      <w:r>
        <w:t xml:space="preserve">A judge in Nigeria Lagos operates within the Federal and State court systems, with jurisdiction over civil, criminal, and administrative cases. Their primary duties include interpreting statutes, ensuring due process for all parties, and delivering verdicts based on evidence. Key responsibilities include:</w:t>
      </w:r>
    </w:p>
    <w:p>
      <w:pPr>
        <w:numPr>
          <w:ilvl w:val="0"/>
          <w:numId w:val="1001"/>
        </w:numPr>
        <w:pStyle w:val="Compact"/>
      </w:pPr>
      <w:r>
        <w:t xml:space="preserve">Presiding over trials to ensure adherence to procedural fairness.</w:t>
      </w:r>
    </w:p>
    <w:p>
      <w:pPr>
        <w:numPr>
          <w:ilvl w:val="0"/>
          <w:numId w:val="1001"/>
        </w:numPr>
        <w:pStyle w:val="Compact"/>
      </w:pPr>
      <w:r>
        <w:t xml:space="preserve">Interpreting the Nigerian Constitution and state laws in light of evolving social norms.</w:t>
      </w:r>
    </w:p>
    <w:p>
      <w:pPr>
        <w:numPr>
          <w:ilvl w:val="0"/>
          <w:numId w:val="1001"/>
        </w:numPr>
        <w:pStyle w:val="Compact"/>
      </w:pPr>
      <w:r>
        <w:t xml:space="preserve">Acting as an impartial arbiter in high-stakes cases involving corporate entities, individuals, or public institutions.</w:t>
      </w:r>
    </w:p>
    <w:p>
      <w:pPr>
        <w:numPr>
          <w:ilvl w:val="0"/>
          <w:numId w:val="1001"/>
        </w:numPr>
        <w:pStyle w:val="Compact"/>
      </w:pPr>
      <w:r>
        <w:t xml:space="preserve">Contributing to legal precedent through landmark rulings that shape Lagos' jurisprudence.</w:t>
      </w:r>
    </w:p>
    <w:p>
      <w:pPr>
        <w:pStyle w:val="FirstParagraph"/>
      </w:pPr>
      <w:r>
        <w:t xml:space="preserve">Judges in Lagos often face pressure from media scrutiny and public opinion, particularly in politically sensitive cases. For example, the 2018 trial of a high-profile land developer accused of evicting residents without proper legal process highlighted the judge's role in balancing economic interests with human rights.</w:t>
      </w:r>
    </w:p>
    <w:bookmarkEnd w:id="24"/>
    <w:bookmarkEnd w:id="25"/>
    <w:bookmarkStart w:id="27" w:name="challenges"/>
    <w:bookmarkStart w:id="26" w:name="X3275b0237177b25a00527d07879352735b487a1"/>
    <w:p>
      <w:pPr>
        <w:pStyle w:val="Heading2"/>
      </w:pPr>
      <w:r>
        <w:t xml:space="preserve">Challenges Faced by Judges in Nigeria Lagos</w:t>
      </w:r>
    </w:p>
    <w:p>
      <w:pPr>
        <w:pStyle w:val="FirstParagraph"/>
      </w:pPr>
      <w:r>
        <w:t xml:space="preserve">Judges in Lagos navigate a complex environment marked by resource constraints, delayed justice, and political influence. Common challenges include:</w:t>
      </w:r>
    </w:p>
    <w:p>
      <w:pPr>
        <w:numPr>
          <w:ilvl w:val="0"/>
          <w:numId w:val="1002"/>
        </w:numPr>
        <w:pStyle w:val="Compact"/>
      </w:pPr>
      <w:r>
        <w:rPr>
          <w:bCs/>
          <w:b/>
        </w:rPr>
        <w:t xml:space="preserve">Backlogs:</w:t>
      </w:r>
      <w:r>
        <w:t xml:space="preserve"> </w:t>
      </w:r>
      <w:r>
        <w:t xml:space="preserve">The Lagos High Court handles over 500,000 cases annually, leading to prolonged proceedings that undermine public confidence.</w:t>
      </w:r>
    </w:p>
    <w:p>
      <w:pPr>
        <w:numPr>
          <w:ilvl w:val="0"/>
          <w:numId w:val="1002"/>
        </w:numPr>
        <w:pStyle w:val="Compact"/>
      </w:pPr>
      <w:r>
        <w:rPr>
          <w:bCs/>
          <w:b/>
        </w:rPr>
        <w:t xml:space="preserve">Corruption:</w:t>
      </w:r>
      <w:r>
        <w:t xml:space="preserve"> </w:t>
      </w:r>
      <w:r>
        <w:t xml:space="preserve">While judicial councils have strengthened accountability, incidents of bribery in lower courts remain a concern.</w:t>
      </w:r>
    </w:p>
    <w:p>
      <w:pPr>
        <w:numPr>
          <w:ilvl w:val="0"/>
          <w:numId w:val="1002"/>
        </w:numPr>
        <w:pStyle w:val="Compact"/>
      </w:pPr>
      <w:r>
        <w:rPr>
          <w:bCs/>
          <w:b/>
        </w:rPr>
        <w:t xml:space="preserve">Cultural Pressures:</w:t>
      </w:r>
      <w:r>
        <w:t xml:space="preserve"> </w:t>
      </w:r>
      <w:r>
        <w:t xml:space="preserve">Judges must reconcile traditional practices with modern legal norms, such as cases involving customary land ownership disputes.</w:t>
      </w:r>
    </w:p>
    <w:p>
      <w:pPr>
        <w:pStyle w:val="FirstParagraph"/>
      </w:pPr>
      <w:r>
        <w:t xml:space="preserve">Educational initiatives, such as the Lagos State Judicial Training Institute, aim to improve judicial efficiency. However, systemic reform is needed to address issues like inadequate funding and delayed appointments of judges.</w:t>
      </w:r>
    </w:p>
    <w:bookmarkEnd w:id="26"/>
    <w:bookmarkEnd w:id="27"/>
    <w:bookmarkStart w:id="29" w:name="case-study"/>
    <w:bookmarkStart w:id="28" w:name="Xf9d03a16947881dc8be7304cbfccbb546ca2540"/>
    <w:p>
      <w:pPr>
        <w:pStyle w:val="Heading2"/>
      </w:pPr>
      <w:r>
        <w:t xml:space="preserve">Case Study: The Role of a Judge in Resolving Land Disputes in Lagos</w:t>
      </w:r>
    </w:p>
    <w:p>
      <w:pPr>
        <w:pStyle w:val="FirstParagraph"/>
      </w:pPr>
      <w:r>
        <w:t xml:space="preserve">A landmark 2015 case involving the eviction of residents from a Lagos neighborhood under the guise of urban redevelopment illustrates the judge's pivotal role. The presiding judge ruled that while property acquisition was legal, compensation for displaced residents must adhere to constitutional protections. This decision set a precedent for future land disputes in Lagos, emphasizing judicial discretion in balancing development with human rights.</w:t>
      </w:r>
    </w:p>
    <w:p>
      <w:pPr>
        <w:pStyle w:val="BodyText"/>
      </w:pPr>
      <w:r>
        <w:t xml:space="preserve">The case underscores how judges in Lagos must navigate competing interests—economic growth versus equitable justice—while maintaining transparency and public trust.</w:t>
      </w:r>
    </w:p>
    <w:bookmarkEnd w:id="28"/>
    <w:bookmarkEnd w:id="29"/>
    <w:bookmarkStart w:id="30" w:name="conclusion"/>
    <w:p>
      <w:pPr>
        <w:pStyle w:val="Heading2"/>
      </w:pPr>
      <w:r>
        <w:t xml:space="preserve">Conclusion</w:t>
      </w:r>
    </w:p>
    <w:p>
      <w:pPr>
        <w:pStyle w:val="FirstParagraph"/>
      </w:pPr>
      <w:r>
        <w:t xml:space="preserve">In conclusion, the judge in Nigeria Lagos plays a vital role as both an enforcer of law and a guardian of constitutional rights. Their work is critical to ensuring justice in a region marked by rapid change and complex legal challenges. While systemic reforms are necessary to address inefficiencies, the integrity and independence of Lagos' judiciary remain central to Nigeria's rule of law. Future research should explore innovations like digital court systems or community-based mediation as tools to enhance judicial effectiveness.</w:t>
      </w:r>
    </w:p>
    <w:bookmarkEnd w:id="30"/>
    <w:bookmarkStart w:id="31" w:name="references"/>
    <w:p>
      <w:pPr>
        <w:pStyle w:val="Heading2"/>
      </w:pPr>
      <w:r>
        <w:t xml:space="preserve">References</w:t>
      </w:r>
    </w:p>
    <w:p>
      <w:pPr>
        <w:numPr>
          <w:ilvl w:val="0"/>
          <w:numId w:val="1003"/>
        </w:numPr>
        <w:pStyle w:val="Compact"/>
      </w:pPr>
      <w:r>
        <w:t xml:space="preserve">Nigeria Constitution (2010).</w:t>
      </w:r>
    </w:p>
    <w:p>
      <w:pPr>
        <w:numPr>
          <w:ilvl w:val="0"/>
          <w:numId w:val="1003"/>
        </w:numPr>
        <w:pStyle w:val="Compact"/>
      </w:pPr>
      <w:r>
        <w:t xml:space="preserve">Lagos State Judicial Council Annual Report (2019).</w:t>
      </w:r>
    </w:p>
    <w:p>
      <w:pPr>
        <w:numPr>
          <w:ilvl w:val="0"/>
          <w:numId w:val="1003"/>
        </w:numPr>
        <w:pStyle w:val="Compact"/>
      </w:pPr>
      <w:r>
        <w:t xml:space="preserve">Okoye, C. N. (2016). *Judicial Independence in Nigeria: Challenges and Prospects*. Lagos Law Review.</w:t>
      </w:r>
    </w:p>
    <w:p>
      <w:pPr>
        <w:numPr>
          <w:ilvl w:val="0"/>
          <w:numId w:val="1003"/>
        </w:numPr>
        <w:pStyle w:val="Compact"/>
      </w:pPr>
      <w:r>
        <w:t xml:space="preserve">Eze, U. A. (2018). "Land Disputes in Urban Nigeria: A Judicial Perspective." *Journal of African Legal Studies*, 9(3).</w:t>
      </w:r>
    </w:p>
    <w:bookmarkEnd w:id="31"/>
    <w:p>
      <w:pPr>
        <w:pStyle w:val="FirstParagraph"/>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Judge in Nigeria Lagos</dc:title>
  <dc:creator/>
  <dc:language>en</dc:language>
  <cp:keywords/>
  <dcterms:created xsi:type="dcterms:W3CDTF">2026-07-23T10:03:20Z</dcterms:created>
  <dcterms:modified xsi:type="dcterms:W3CDTF">2026-07-23T10:03:20Z</dcterms:modified>
</cp:coreProperties>
</file>

<file path=docProps/custom.xml><?xml version="1.0" encoding="utf-8"?>
<Properties xmlns="http://schemas.openxmlformats.org/officeDocument/2006/custom-properties" xmlns:vt="http://schemas.openxmlformats.org/officeDocument/2006/docPropsVTypes"/>
</file>