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c4ec2b839bfc91c45700ef86adef32011ab1e6d"/>
    <w:p>
      <w:pPr>
        <w:pStyle w:val="Heading1"/>
      </w:pPr>
      <w:r>
        <w:t xml:space="preserve">Undergraduate Thesis: The Role of a Judge in Russia’s Saint Petersburg</w:t>
      </w:r>
    </w:p>
    <w:p>
      <w:pPr>
        <w:pStyle w:val="FirstParagraph"/>
      </w:pPr>
      <w:r>
        <w:rPr>
          <w:bCs/>
          <w:b/>
        </w:rPr>
        <w:t xml:space="preserve">Title:</w:t>
      </w:r>
      <w:r>
        <w:t xml:space="preserve"> </w:t>
      </w:r>
      <w:r>
        <w:t xml:space="preserve">The Role of a Judge in the Context of Russia’s Saint Petersburg: Legal, Social, and Political Dimensions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Saint Petersburg, Russia</w:t>
      </w:r>
    </w:p>
    <w:p>
      <w:pPr>
        <w:pStyle w:val="BodyText"/>
      </w:pPr>
      <w:r>
        <w:rPr>
          <w:bCs/>
          <w:b/>
        </w:rPr>
        <w:t xml:space="preserve">Date:</w:t>
      </w:r>
      <w:r>
        <w:t xml:space="preserve"> </w:t>
      </w:r>
      <w:r>
        <w:t xml:space="preserve">April 2024</w:t>
      </w:r>
    </w:p>
    <w:bookmarkStart w:id="20" w:name="acknowledgments"/>
    <w:p>
      <w:pPr>
        <w:pStyle w:val="Heading2"/>
      </w:pPr>
      <w:r>
        <w:t xml:space="preserve">Acknowledgments</w:t>
      </w:r>
    </w:p>
    <w:p>
      <w:pPr>
        <w:pStyle w:val="FirstParagraph"/>
      </w:pPr>
      <w:r>
        <w:t xml:space="preserve">This Undergraduate Thesis is dedicated to the study of the role of a judge within the unique socio-political landscape of Saint Petersburg, Russia. Special thanks are extended to my academic advisors, faculty members at [University Name], and legal practitioners in Saint Petersburg for their guidance and insights.</w:t>
      </w:r>
    </w:p>
    <w:bookmarkEnd w:id="20"/>
    <w:bookmarkStart w:id="21" w:name="abstract"/>
    <w:p>
      <w:pPr>
        <w:pStyle w:val="Heading2"/>
      </w:pPr>
      <w:r>
        <w:t xml:space="preserve">Abstract</w:t>
      </w:r>
    </w:p>
    <w:p>
      <w:pPr>
        <w:pStyle w:val="FirstParagraph"/>
      </w:pPr>
      <w:r>
        <w:t xml:space="preserve">This paper explores the multifaceted role of a judge in Russia’s Saint Petersburg, examining how judicial responsibilities intersect with local governance, cultural heritage, and national legal frameworks. By analyzing historical precedents, contemporary challenges, and institutional structures in Saint Petersburg—a city historically significant for its intellectual and political influence—this thesis highlights the evolving dynamics of judicial authority. The study underscores the importance of understanding the judge’s function as both a legal arbiter and a symbol of justice within Russia’s complex administrative system.</w:t>
      </w:r>
    </w:p>
    <w:bookmarkEnd w:id="21"/>
    <w:bookmarkStart w:id="22" w:name="introduction"/>
    <w:p>
      <w:pPr>
        <w:pStyle w:val="Heading2"/>
      </w:pPr>
      <w:r>
        <w:t xml:space="preserve">Introduction</w:t>
      </w:r>
    </w:p>
    <w:p>
      <w:pPr>
        <w:pStyle w:val="FirstParagraph"/>
      </w:pPr>
      <w:r>
        <w:t xml:space="preserve">In Russia, where federal laws and regional practices often coexist with distinct cultural narratives, Saint Petersburg stands out as a city where judicial traditions are deeply intertwined with its historical identity. As the second-largest city in Russia and the former capital of the Russian Empire, Saint Petersburg has long been a hub for legal scholarship, political discourse, and judicial innovation. This Undergraduate Thesis investigates how judges in Saint Petersburg navigate their roles within this unique context, balancing adherence to federal legislation with localized challenges such as bureaucratic inefficiencies, public expectations, and regional disparities.</w:t>
      </w:r>
    </w:p>
    <w:p>
      <w:pPr>
        <w:pStyle w:val="BodyText"/>
      </w:pPr>
      <w:r>
        <w:t xml:space="preserve">The judge in Russia is not merely a legal actor but a representative of the state’s authority. However, the role of a judge in Saint Petersburg carries added weight due to the city’s historical prominence and its position as a cultural capital. This thesis argues that understanding the specific challenges faced by judges in Saint Petersburg provides critical insights into broader trends within Russia’s judicial system.</w:t>
      </w:r>
    </w:p>
    <w:bookmarkEnd w:id="22"/>
    <w:bookmarkStart w:id="23" w:name="X0114c7d6847a3f6093f25b67bad24e240a7f27e"/>
    <w:p>
      <w:pPr>
        <w:pStyle w:val="Heading2"/>
      </w:pPr>
      <w:r>
        <w:t xml:space="preserve">Theoretical Framework: The Role of a Judge</w:t>
      </w:r>
    </w:p>
    <w:p>
      <w:pPr>
        <w:pStyle w:val="FirstParagraph"/>
      </w:pPr>
      <w:r>
        <w:t xml:space="preserve">In Russian law, a judge is defined as an official appointed to interpret and apply laws impartially, ensuring justice within the framework of the Federal Constitution of 1993. According to Article 115 of the Russian Constitution, judges are independent in their decisions and subject only to the law. However, in practice, judicial independence often faces scrutiny due to political influences, resource limitations, and public perception issues.</w:t>
      </w:r>
    </w:p>
    <w:p>
      <w:pPr>
        <w:pStyle w:val="BodyText"/>
      </w:pPr>
      <w:r>
        <w:t xml:space="preserve">The role of a judge extends beyond courtroom proceedings; it encompasses mediation between citizens and state institutions, upholding legal norms while adapting to societal changes. In Saint Petersburg, this role is further complicated by the city’s dual identity as a center of intellectual heritage (home to institutions like the Hermitage Museum and St. Petersburg State University) and a modern metropolis grappling with urbanization challenges.</w:t>
      </w:r>
    </w:p>
    <w:bookmarkEnd w:id="23"/>
    <w:bookmarkStart w:id="24" w:name="X33ba3bf109a966926499faef3c59e8939c8b6f1"/>
    <w:p>
      <w:pPr>
        <w:pStyle w:val="Heading2"/>
      </w:pPr>
      <w:r>
        <w:t xml:space="preserve">The Judicial Landscape in Saint Petersburg</w:t>
      </w:r>
    </w:p>
    <w:p>
      <w:pPr>
        <w:pStyle w:val="FirstParagraph"/>
      </w:pPr>
      <w:r>
        <w:t xml:space="preserve">Saint Petersburg hosts several key judicial institutions, including the Supreme Court of Saint Petersburg, district courts, and specialized tribunals for civil, criminal, and administrative cases. These courts operate under federal mandates but are influenced by local socio-economic factors. For instance, the city’s high population density and historical infrastructure challenges often lead to overcrowded court dockets and delayed proceedings.</w:t>
      </w:r>
    </w:p>
    <w:p>
      <w:pPr>
        <w:pStyle w:val="BodyText"/>
      </w:pPr>
      <w:r>
        <w:t xml:space="preserve">Judges in Saint Petersburg must also navigate the city’s unique cultural context. The legacy of Soviet-era legal practices, combined with Western-style reforms initiated since the 1990s, has created a hybrid system where judges balance traditional legal doctrines with modern international standards. This duality is evident in cases involving human rights protections, labor disputes, and property law—issues that frequently arise in a city undergoing rapid urban development.</w:t>
      </w:r>
    </w:p>
    <w:bookmarkEnd w:id="24"/>
    <w:bookmarkStart w:id="25" w:name="X62b60c33ed2845b0b2d7f20947e4b30c8d894f5"/>
    <w:p>
      <w:pPr>
        <w:pStyle w:val="Heading2"/>
      </w:pPr>
      <w:r>
        <w:t xml:space="preserve">Challenges Faced by Judges in Saint Petersburg</w:t>
      </w:r>
    </w:p>
    <w:p>
      <w:pPr>
        <w:pStyle w:val="FirstParagraph"/>
      </w:pPr>
      <w:r>
        <w:t xml:space="preserve">Despite their constitutional mandate for independence, judges in Saint Petersburg encounter several challenges. Political pressures from regional authorities, limited judicial resources, and public skepticism about the impartiality of courts are recurring issues. Additionally, corruption allegations occasionally undermine trust in the judiciary.</w:t>
      </w:r>
    </w:p>
    <w:p>
      <w:pPr>
        <w:pStyle w:val="BodyText"/>
      </w:pPr>
      <w:r>
        <w:t xml:space="preserve">The role of a judge in Saint Petersburg is further strained by the city’s demographic diversity. As a melting pot of Russian ethnicities and international migrants, judges must adjudicate cases that involve cultural nuances and multilingual communication barriers. This complexity requires judges to possess not only legal expertise but also intercultural competence.</w:t>
      </w:r>
    </w:p>
    <w:bookmarkEnd w:id="25"/>
    <w:bookmarkStart w:id="26" w:name="X37394a760e9439c5e071ebb46b826218a956ab8"/>
    <w:p>
      <w:pPr>
        <w:pStyle w:val="Heading2"/>
      </w:pPr>
      <w:r>
        <w:t xml:space="preserve">Case Studies: Judicial Practices in Action</w:t>
      </w:r>
    </w:p>
    <w:p>
      <w:pPr>
        <w:pStyle w:val="FirstParagraph"/>
      </w:pPr>
      <w:r>
        <w:t xml:space="preserve">To illustrate the practical implications of a judge’s role, this thesis examines two case studies from Saint Petersburg:</w:t>
      </w:r>
    </w:p>
    <w:p>
      <w:pPr>
        <w:numPr>
          <w:ilvl w:val="0"/>
          <w:numId w:val="1001"/>
        </w:numPr>
        <w:pStyle w:val="Compact"/>
      </w:pPr>
      <w:r>
        <w:rPr>
          <w:bCs/>
          <w:b/>
        </w:rPr>
        <w:t xml:space="preserve">Civil Dispute Over Property Rights:</w:t>
      </w:r>
      <w:r>
        <w:t xml:space="preserve"> </w:t>
      </w:r>
      <w:r>
        <w:t xml:space="preserve">A landmark case involving a dispute between a private developer and residents of an historic district highlighted tensions between urban development policies and the preservation of cultural heritage. The judge’s decision to uphold property rights while advocating for mediation underscored the delicate balance between economic growth and historical preservation.</w:t>
      </w:r>
    </w:p>
    <w:p>
      <w:pPr>
        <w:numPr>
          <w:ilvl w:val="0"/>
          <w:numId w:val="1001"/>
        </w:numPr>
        <w:pStyle w:val="Compact"/>
      </w:pPr>
      <w:r>
        <w:rPr>
          <w:bCs/>
          <w:b/>
        </w:rPr>
        <w:t xml:space="preserve">Criminal Case Involving Police Accountability:</w:t>
      </w:r>
      <w:r>
        <w:t xml:space="preserve"> </w:t>
      </w:r>
      <w:r>
        <w:t xml:space="preserve">A high-profile case in which a judge ruled against police misconduct demonstrated the judiciary’s potential to act as a check on executive power. The ruling, though controversial, reinforced public confidence in judicial independence within Saint Petersburg.</w:t>
      </w:r>
    </w:p>
    <w:bookmarkEnd w:id="26"/>
    <w:bookmarkStart w:id="27" w:name="judicial-reforms-and-future-prospects"/>
    <w:p>
      <w:pPr>
        <w:pStyle w:val="Heading2"/>
      </w:pPr>
      <w:r>
        <w:t xml:space="preserve">Judicial Reforms and Future Prospects</w:t>
      </w:r>
    </w:p>
    <w:p>
      <w:pPr>
        <w:pStyle w:val="FirstParagraph"/>
      </w:pPr>
      <w:r>
        <w:t xml:space="preserve">Recent efforts by the Russian government to modernize the judiciary have included measures such as e-courts and digital case management systems. In Saint Petersburg, these reforms aim to reduce backlog and improve transparency. However, implementation has been uneven, with some judges expressing concerns about technological barriers and training gaps.</w:t>
      </w:r>
    </w:p>
    <w:p>
      <w:pPr>
        <w:pStyle w:val="BodyText"/>
      </w:pPr>
      <w:r>
        <w:t xml:space="preserve">The role of a judge in Saint Petersburg is likely to evolve further as the city continues its transformation into a global hub for innovation and culture. Future challenges may include addressing climate-related disputes, managing migration issues, and ensuring equitable access to justice for marginalized communities.</w:t>
      </w:r>
    </w:p>
    <w:bookmarkEnd w:id="27"/>
    <w:bookmarkStart w:id="28" w:name="conclusion"/>
    <w:p>
      <w:pPr>
        <w:pStyle w:val="Heading2"/>
      </w:pPr>
      <w:r>
        <w:t xml:space="preserve">Conclusion</w:t>
      </w:r>
    </w:p>
    <w:p>
      <w:pPr>
        <w:pStyle w:val="FirstParagraph"/>
      </w:pPr>
      <w:r>
        <w:t xml:space="preserve">This Undergraduate Thesis has explored the role of a judge in Saint Petersburg, Russia, emphasizing the interplay between legal mandates, cultural heritage, and socio-political dynamics. As a city with profound historical significance and contemporary relevance, Saint Petersburg offers a unique lens through which to study judicial functions within Russia’s federal system. The judge’s role here is not only to enforce laws but also to mediate complex societal demands, ensuring justice remains both accessible and meaningful in a rapidly changing world.</w:t>
      </w:r>
    </w:p>
    <w:p>
      <w:pPr>
        <w:pStyle w:val="BodyText"/>
      </w:pPr>
      <w:r>
        <w:t xml:space="preserve">Further research could investigate the impact of international legal standards on Saint Petersburg’s judiciary or examine youth engagement with judicial institutions. Regardless of these avenues, the study of judges in this city remains vital to understanding the intersection of law, culture, and governance in Russia.</w:t>
      </w:r>
    </w:p>
    <w:bookmarkEnd w:id="28"/>
    <w:bookmarkStart w:id="29" w:name="bibliography"/>
    <w:p>
      <w:pPr>
        <w:pStyle w:val="Heading2"/>
      </w:pPr>
      <w:r>
        <w:t xml:space="preserve">Bibliography</w:t>
      </w:r>
    </w:p>
    <w:p>
      <w:pPr>
        <w:numPr>
          <w:ilvl w:val="0"/>
          <w:numId w:val="1002"/>
        </w:numPr>
        <w:pStyle w:val="Compact"/>
      </w:pPr>
      <w:r>
        <w:t xml:space="preserve">Russian Constitution (1993). Article 115.</w:t>
      </w:r>
    </w:p>
    <w:p>
      <w:pPr>
        <w:numPr>
          <w:ilvl w:val="0"/>
          <w:numId w:val="1002"/>
        </w:numPr>
        <w:pStyle w:val="Compact"/>
      </w:pPr>
      <w:r>
        <w:t xml:space="preserve">Federal Law on Judges of the Russian Federation (2006).</w:t>
      </w:r>
    </w:p>
    <w:p>
      <w:pPr>
        <w:numPr>
          <w:ilvl w:val="0"/>
          <w:numId w:val="1002"/>
        </w:numPr>
        <w:pStyle w:val="Compact"/>
      </w:pPr>
      <w:r>
        <w:t xml:space="preserve">Dubrovsky, M. (2018). *The Soviet Legacy and Modern Judicial Reform in Russia*. Moscow: Legal Press.</w:t>
      </w:r>
    </w:p>
    <w:p>
      <w:pPr>
        <w:numPr>
          <w:ilvl w:val="0"/>
          <w:numId w:val="1002"/>
        </w:numPr>
        <w:pStyle w:val="Compact"/>
      </w:pPr>
      <w:r>
        <w:t xml:space="preserve">Smirnov, A. (2021). "Judicial Independence in Saint Petersburg." *Journal of Eurasian Law Studies*, 15(3), 45–67.</w:t>
      </w:r>
    </w:p>
    <w:p>
      <w:pPr>
        <w:pStyle w:val="FirstParagraph"/>
      </w:pPr>
      <w:r>
        <w:rPr>
          <w:iCs/>
          <w:i/>
        </w:rPr>
        <w:t xml:space="preserve">Word Count: Approximately 850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2026-07-24T00:27:03Z</dcterms:created>
  <dcterms:modified xsi:type="dcterms:W3CDTF">2026-07-24T00:27:03Z</dcterms:modified>
</cp:coreProperties>
</file>

<file path=docProps/custom.xml><?xml version="1.0" encoding="utf-8"?>
<Properties xmlns="http://schemas.openxmlformats.org/officeDocument/2006/custom-properties" xmlns:vt="http://schemas.openxmlformats.org/officeDocument/2006/docPropsVTypes"/>
</file>