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61ebf0f4ffb176e02463d61b867a9b9d324210e"/>
    <w:p>
      <w:pPr>
        <w:pStyle w:val="Heading1"/>
      </w:pPr>
      <w:r>
        <w:t xml:space="preserve">Undergraduate Thesis: The Role of a Judge in the United States Chicago</w:t>
      </w:r>
    </w:p>
    <w:p>
      <w:pPr>
        <w:pStyle w:val="FirstParagraph"/>
      </w:pPr>
      <w:r>
        <w:rPr>
          <w:bCs/>
          <w:b/>
        </w:rPr>
        <w:t xml:space="preserve">Submitted by:</w:t>
      </w:r>
      <w:r>
        <w:t xml:space="preserve"> </w:t>
      </w:r>
      <w:r>
        <w:t xml:space="preserve">[Your Name]</w:t>
      </w:r>
      <w:r>
        <w:br/>
      </w:r>
      <w:r>
        <w:rPr>
          <w:bCs/>
          <w:b/>
        </w:rPr>
        <w:t xml:space="preserve">Department:</w:t>
      </w:r>
      <w:r>
        <w:t xml:space="preserve"> </w:t>
      </w:r>
      <w:r>
        <w:t xml:space="preserve">[Your Department]</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undergraduate thesis explores the role of a judge within the legal framework of</w:t>
      </w:r>
      <w:r>
        <w:t xml:space="preserve"> </w:t>
      </w:r>
      <w:r>
        <w:rPr>
          <w:bCs/>
          <w:b/>
        </w:rPr>
        <w:t xml:space="preserve">United States Chicago</w:t>
      </w:r>
      <w:r>
        <w:t xml:space="preserve">. It examines the responsibilities, challenges, and significance of judicial authority in shaping justice within one of America's most influential urban centers. By analyzing historical precedents, contemporary case law, and institutional dynamics unique to Chicago’s court system, this work highlights how a judge navigates the complexities of legal interpretation while upholding constitutional principles. The study emphasizes the intersection between judicial independence and public accountability, offering insights into the evolving role of judges in modern American society.</w:t>
      </w:r>
    </w:p>
    <w:bookmarkEnd w:id="20"/>
    <w:bookmarkStart w:id="21" w:name="introduction"/>
    <w:p>
      <w:pPr>
        <w:pStyle w:val="Heading2"/>
      </w:pPr>
      <w:r>
        <w:t xml:space="preserve">Introduction</w:t>
      </w:r>
    </w:p>
    <w:p>
      <w:pPr>
        <w:pStyle w:val="FirstParagraph"/>
      </w:pPr>
      <w:r>
        <w:t xml:space="preserve">The position of a</w:t>
      </w:r>
      <w:r>
        <w:t xml:space="preserve"> </w:t>
      </w:r>
      <w:r>
        <w:rPr>
          <w:bCs/>
          <w:b/>
        </w:rPr>
        <w:t xml:space="preserve">Judge</w:t>
      </w:r>
      <w:r>
        <w:t xml:space="preserve"> </w:t>
      </w:r>
      <w:r>
        <w:t xml:space="preserve">is foundational to the functioning of any democratic legal system, particularly in a city like</w:t>
      </w:r>
      <w:r>
        <w:t xml:space="preserve"> </w:t>
      </w:r>
      <w:r>
        <w:rPr>
          <w:bCs/>
          <w:b/>
        </w:rPr>
        <w:t xml:space="preserve">Chicago</w:t>
      </w:r>
      <w:r>
        <w:t xml:space="preserve">, which serves as a microcosm of federal and state judicial operations within the United States. As an undergraduate thesis, this work aims to dissect the multifaceted role of judges in Chicago’s courts, focusing on their responsibilities in interpreting laws, adjudicating disputes, and influencing public policy through rulings that set legal precedents. The research is structured around three key themes: (1) the historical evolution of judicial authority in Chicago; (2) the practical challenges faced by judges today; and (3) the broader implications of judicial decisions on society.</w:t>
      </w:r>
    </w:p>
    <w:bookmarkEnd w:id="21"/>
    <w:bookmarkStart w:id="22" w:name="X094d52a9df1dc89e6e144aba3a756bbfec453ea"/>
    <w:p>
      <w:pPr>
        <w:pStyle w:val="Heading2"/>
      </w:pPr>
      <w:r>
        <w:t xml:space="preserve">Historical Context of Judicial Authority in United States Chicago</w:t>
      </w:r>
    </w:p>
    <w:p>
      <w:pPr>
        <w:pStyle w:val="FirstParagraph"/>
      </w:pPr>
      <w:r>
        <w:t xml:space="preserve">Chicago’s legal system has a rich history rooted in its development as a major hub for commerce, immigration, and civil rights movements. Established as a city during the 19th century, Chicago quickly became a focal point for federal and state judicial cases. The establishment of the</w:t>
      </w:r>
      <w:r>
        <w:t xml:space="preserve"> </w:t>
      </w:r>
      <w:r>
        <w:rPr>
          <w:bCs/>
          <w:b/>
        </w:rPr>
        <w:t xml:space="preserve">Cook County Circuit Court</w:t>
      </w:r>
      <w:r>
        <w:t xml:space="preserve"> </w:t>
      </w:r>
      <w:r>
        <w:t xml:space="preserve">in 1835 marked the beginning of a structured judiciary that would later evolve into one of the most complex court systems in the United States.</w:t>
      </w:r>
    </w:p>
    <w:p>
      <w:pPr>
        <w:pStyle w:val="BodyText"/>
      </w:pPr>
      <w:r>
        <w:t xml:space="preserve">During the 20th century, Chicago judges played pivotal roles in landmark civil rights cases, labor disputes, and organized crime prosecutions. The city’s position as a center for racial integration efforts, such as those during the Civil Rights Movement of the 1960s, further cemented its judiciary’s significance. Judges in Chicago have historically balanced strict adherence to legal statutes with sensitivity to social change—a duality that remains central to their role today.</w:t>
      </w:r>
    </w:p>
    <w:bookmarkEnd w:id="22"/>
    <w:bookmarkStart w:id="23" w:name="Xe48df2189d6832d559a5640d889f6bfb7414aba"/>
    <w:p>
      <w:pPr>
        <w:pStyle w:val="Heading2"/>
      </w:pPr>
      <w:r>
        <w:t xml:space="preserve">The Role and Responsibilities of a Judge in Chicago</w:t>
      </w:r>
    </w:p>
    <w:p>
      <w:pPr>
        <w:pStyle w:val="FirstParagraph"/>
      </w:pPr>
      <w:r>
        <w:t xml:space="preserve">In</w:t>
      </w:r>
      <w:r>
        <w:t xml:space="preserve"> </w:t>
      </w:r>
      <w:r>
        <w:rPr>
          <w:bCs/>
          <w:b/>
        </w:rPr>
        <w:t xml:space="preserve">United States Chicago</w:t>
      </w:r>
      <w:r>
        <w:t xml:space="preserve">, a judge is entrusted with interpreting the law, ensuring due process, and maintaining the integrity of judicial proceedings. Key responsibilities include presiding over trials, issuing rulings on legal motions, and imposing sentences. In federal courts, judges also play a role in shaping constitutional interpretations that affect nationwide policies.</w:t>
      </w:r>
    </w:p>
    <w:p>
      <w:pPr>
        <w:pStyle w:val="BodyText"/>
      </w:pPr>
      <w:r>
        <w:t xml:space="preserve">Chicago’s judges operate within a unique environment characterized by high-profile cases involving corporate litigation, criminal justice reform, and public safety issues. For example, the</w:t>
      </w:r>
      <w:r>
        <w:t xml:space="preserve"> </w:t>
      </w:r>
      <w:r>
        <w:rPr>
          <w:bCs/>
          <w:b/>
        </w:rPr>
        <w:t xml:space="preserve">Cook County Criminal Courts</w:t>
      </w:r>
      <w:r>
        <w:t xml:space="preserve"> </w:t>
      </w:r>
      <w:r>
        <w:t xml:space="preserve">handle over 100,000 cases annually, requiring judges to manage immense workloads while upholding constitutional rights for all parties involved. This demands not only legal expertise but also a deep understanding of the city’s socio-economic landscape.</w:t>
      </w:r>
    </w:p>
    <w:bookmarkEnd w:id="23"/>
    <w:bookmarkStart w:id="24" w:name="X0116c5765cd1fd0ccb5762d77f4aa0f9f6e1af1"/>
    <w:p>
      <w:pPr>
        <w:pStyle w:val="Heading2"/>
      </w:pPr>
      <w:r>
        <w:t xml:space="preserve">Challenges Facing Judges in Contemporary Chicago</w:t>
      </w:r>
    </w:p>
    <w:p>
      <w:pPr>
        <w:pStyle w:val="FirstParagraph"/>
      </w:pPr>
      <w:r>
        <w:t xml:space="preserve">The role of a judge in</w:t>
      </w:r>
      <w:r>
        <w:t xml:space="preserve"> </w:t>
      </w:r>
      <w:r>
        <w:rPr>
          <w:bCs/>
          <w:b/>
        </w:rPr>
        <w:t xml:space="preserve">United States Chicago</w:t>
      </w:r>
      <w:r>
        <w:t xml:space="preserve"> </w:t>
      </w:r>
      <w:r>
        <w:t xml:space="preserve">is fraught with challenges stemming from political pressures, media scrutiny, and the complexity of urban legal issues. One major challenge is maintaining judicial impartiality amid public opinion on high-profile cases. For instance, judges presiding over cases involving police misconduct or gang-related violence often face intense criticism from advocacy groups and the general public.</w:t>
      </w:r>
    </w:p>
    <w:p>
      <w:pPr>
        <w:pStyle w:val="BodyText"/>
      </w:pPr>
      <w:r>
        <w:t xml:space="preserve">Additionally, resource limitations in courts—such as overcrowded dockets and underfunded facilities—pose practical hurdles. Judges must also navigate evolving legal standards, such as those related to digital privacy, cybersecurity, and environmental regulations. These challenges require judges to continuously adapt their rulings while ensuring fairness and equity for all litigants.</w:t>
      </w:r>
    </w:p>
    <w:bookmarkEnd w:id="24"/>
    <w:bookmarkStart w:id="25" w:name="X039225228934358622d95cd3a123138bb00c7eb"/>
    <w:p>
      <w:pPr>
        <w:pStyle w:val="Heading2"/>
      </w:pPr>
      <w:r>
        <w:t xml:space="preserve">Case Study: Notable Judiciaries in Chicago</w:t>
      </w:r>
    </w:p>
    <w:p>
      <w:pPr>
        <w:pStyle w:val="FirstParagraph"/>
      </w:pPr>
      <w:r>
        <w:t xml:space="preserve">To illustrate the impact of judges in Chicago, this section highlights</w:t>
      </w:r>
      <w:r>
        <w:t xml:space="preserve"> </w:t>
      </w:r>
      <w:r>
        <w:rPr>
          <w:bCs/>
          <w:b/>
        </w:rPr>
        <w:t xml:space="preserve">Judge Joan Lefkow</w:t>
      </w:r>
      <w:r>
        <w:t xml:space="preserve">, who served as a federal judge in the Northern District of Illinois. Her rulings on issues like immigration reform and voting rights demonstrate how individual judges can shape legal policies that affect millions. Similarly,</w:t>
      </w:r>
      <w:r>
        <w:t xml:space="preserve"> </w:t>
      </w:r>
      <w:r>
        <w:rPr>
          <w:bCs/>
          <w:b/>
        </w:rPr>
        <w:t xml:space="preserve">Judge Anne M. Williams</w:t>
      </w:r>
      <w:r>
        <w:t xml:space="preserve"> </w:t>
      </w:r>
      <w:r>
        <w:t xml:space="preserve">has been instrumental in addressing gender-based violence cases, emphasizing victim-centered adjudication.</w:t>
      </w:r>
    </w:p>
    <w:p>
      <w:pPr>
        <w:pStyle w:val="BodyText"/>
      </w:pPr>
      <w:r>
        <w:t xml:space="preserve">These examples underscore how judges in Chicago are not merely arbiters of law but also agents of social change, capable of influencing long-term legal trends and public trust in the judiciary.</w:t>
      </w:r>
    </w:p>
    <w:bookmarkEnd w:id="25"/>
    <w:bookmarkStart w:id="26" w:name="Xb7211b5107934eaf7db266b963845f61afc1b3a"/>
    <w:p>
      <w:pPr>
        <w:pStyle w:val="Heading2"/>
      </w:pPr>
      <w:r>
        <w:t xml:space="preserve">Judicial Independence and Public Accountability</w:t>
      </w:r>
    </w:p>
    <w:p>
      <w:pPr>
        <w:pStyle w:val="FirstParagraph"/>
      </w:pPr>
      <w:r>
        <w:t xml:space="preserve">A central debate within the judiciary is the balance between judicial independence and public accountability. In</w:t>
      </w:r>
      <w:r>
        <w:t xml:space="preserve"> </w:t>
      </w:r>
      <w:r>
        <w:rPr>
          <w:bCs/>
          <w:b/>
        </w:rPr>
        <w:t xml:space="preserve">United States Chicago</w:t>
      </w:r>
      <w:r>
        <w:t xml:space="preserve">, judges are appointed or elected under state laws that vary by court level. While federal judges are nominated by the President and confirmed by Congress, state judges in Illinois often face retention elections, which can expose them to political pressures.</w:t>
      </w:r>
    </w:p>
    <w:p>
      <w:pPr>
        <w:pStyle w:val="BodyText"/>
      </w:pPr>
      <w:r>
        <w:t xml:space="preserve">Critics argue that this system risks compromising judicial neutrality, as judges may feel compelled to align with popular sentiments rather than legal principles. However, proponents emphasize that accountability mechanisms ensure transparency and responsiveness to community needs. This tension remains a critical issue for the future of Chicago’s judiciary.</w:t>
      </w:r>
    </w:p>
    <w:bookmarkEnd w:id="26"/>
    <w:bookmarkStart w:id="27" w:name="conclusion"/>
    <w:p>
      <w:pPr>
        <w:pStyle w:val="Heading2"/>
      </w:pPr>
      <w:r>
        <w:t xml:space="preserve">Conclusion</w:t>
      </w:r>
    </w:p>
    <w:p>
      <w:pPr>
        <w:pStyle w:val="FirstParagraph"/>
      </w:pPr>
      <w:r>
        <w:t xml:space="preserve">In conclusion, the role of a</w:t>
      </w:r>
      <w:r>
        <w:t xml:space="preserve"> </w:t>
      </w:r>
      <w:r>
        <w:rPr>
          <w:bCs/>
          <w:b/>
        </w:rPr>
        <w:t xml:space="preserve">Judge</w:t>
      </w:r>
      <w:r>
        <w:t xml:space="preserve"> </w:t>
      </w:r>
      <w:r>
        <w:t xml:space="preserve">in</w:t>
      </w:r>
      <w:r>
        <w:t xml:space="preserve"> </w:t>
      </w:r>
      <w:r>
        <w:rPr>
          <w:bCs/>
          <w:b/>
        </w:rPr>
        <w:t xml:space="preserve">United States Chicago</w:t>
      </w:r>
      <w:r>
        <w:t xml:space="preserve"> </w:t>
      </w:r>
      <w:r>
        <w:t xml:space="preserve">is both demanding and transformative. As this undergraduate thesis has shown, judges navigate a complex web of legal duties, societal expectations, and institutional constraints to uphold justice. Their work not only resolves individual disputes but also shapes the trajectory of American law and civic life. For future research, further exploration into the impact of technology on judicial processes or comparative studies with other major U.S. cities could provide additional insights into this vital profession.</w:t>
      </w:r>
    </w:p>
    <w:p>
      <w:pPr>
        <w:pStyle w:val="BodyText"/>
      </w:pPr>
      <w:r>
        <w:rPr>
          <w:bCs/>
          <w:b/>
        </w:rPr>
        <w:t xml:space="preserve">Keywords:</w:t>
      </w:r>
      <w:r>
        <w:t xml:space="preserve"> </w:t>
      </w:r>
      <w:r>
        <w:t xml:space="preserve">Undergraduate Thesis, Judge, United States Chicago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Judge in the United States Chicago</dc:title>
  <dc:creator/>
  <dc:language>en</dc:language>
  <cp:keywords/>
  <dcterms:created xsi:type="dcterms:W3CDTF">2026-07-21T05:48:27Z</dcterms:created>
  <dcterms:modified xsi:type="dcterms:W3CDTF">2026-07-21T05:48:27Z</dcterms:modified>
</cp:coreProperties>
</file>

<file path=docProps/custom.xml><?xml version="1.0" encoding="utf-8"?>
<Properties xmlns="http://schemas.openxmlformats.org/officeDocument/2006/custom-properties" xmlns:vt="http://schemas.openxmlformats.org/officeDocument/2006/docPropsVTypes"/>
</file>