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0d5695cf34caf582f8e710e827f7ffdc98e4db"/>
    <w:p>
      <w:pPr>
        <w:pStyle w:val="Heading1"/>
      </w:pPr>
      <w:r>
        <w:t xml:space="preserve">Undergraduate Thesis on the Role and Development of Laboratory Technicians in Algeria (Algiers)</w:t>
      </w:r>
    </w:p>
    <w:p>
      <w:pPr>
        <w:pStyle w:val="FirstParagraph"/>
      </w:pPr>
      <w:r>
        <w:rPr>
          <w:bCs/>
          <w:b/>
        </w:rPr>
        <w:t xml:space="preserve">Title:</w:t>
      </w:r>
      <w:r>
        <w:t xml:space="preserve"> </w:t>
      </w:r>
      <w:r>
        <w:rPr>
          <w:iCs/>
          <w:i/>
        </w:rPr>
        <w:t xml:space="preserve">The Evolving Role of Laboratory Technicians in Healthcare Systems: A Focus on Algeria’s Capital, Algiers</w:t>
      </w:r>
    </w:p>
    <w:bookmarkStart w:id="20" w:name="abstract"/>
    <w:p>
      <w:pPr>
        <w:pStyle w:val="Heading2"/>
      </w:pPr>
      <w:r>
        <w:t xml:space="preserve">Abstract</w:t>
      </w:r>
    </w:p>
    <w:p>
      <w:pPr>
        <w:pStyle w:val="FirstParagraph"/>
      </w:pPr>
      <w:r>
        <w:t xml:space="preserve">This Undergraduate Thesis explores the critical role of Laboratory Technicians in Algeria’s healthcare sector, with a specific focus on Algiers. As the capital and largest city of Algeria, Algiers serves as a hub for medical education, research, and clinical practice. The thesis examines the academic pathways to becoming a Laboratory Technician in Algeria, the challenges faced by professionals in this field within Algiers, and the opportunities for growth amid evolving healthcare demands. Drawing on local policies, educational frameworks, and industry trends in Algiers, this study highlights the significance of Laboratory Technicians in diagnosing diseases, supporting public health initiatives, and advancing medical research. The findings emphasize the need for enhanced training programs and infrastructure development to meet Algeria’s growing healthcare needs.</w:t>
      </w:r>
    </w:p>
    <w:bookmarkEnd w:id="20"/>
    <w:bookmarkStart w:id="21" w:name="introduction"/>
    <w:p>
      <w:pPr>
        <w:pStyle w:val="Heading2"/>
      </w:pPr>
      <w:r>
        <w:t xml:space="preserve">Introduction</w:t>
      </w:r>
    </w:p>
    <w:p>
      <w:pPr>
        <w:pStyle w:val="FirstParagraph"/>
      </w:pPr>
      <w:r>
        <w:t xml:space="preserve">Laboratory Technicians play a pivotal role in modern healthcare systems by performing diagnostic tests, analyzing samples, and contributing to clinical decision-making. In Algeria, where the Ministry of Health prioritizes equitable access to medical services, Laboratory Technicians are indispensable in both public and private healthcare institutions. This thesis focuses on Algiers—the political, economic, and cultural heart of Algeria—where the concentration of hospitals, universities, and research centers creates a unique environment for studying the profession. The study aims to address three key questions: (1) What is the academic and professional landscape for Laboratory Technicians in Algiers? (2) What challenges do they encounter in their roles? (3) How can Algeria’s healthcare system support their development to meet future demands?</w:t>
      </w:r>
    </w:p>
    <w:bookmarkEnd w:id="21"/>
    <w:bookmarkStart w:id="22" w:name="literature-review"/>
    <w:p>
      <w:pPr>
        <w:pStyle w:val="Heading2"/>
      </w:pPr>
      <w:r>
        <w:t xml:space="preserve">Literature Review</w:t>
      </w:r>
    </w:p>
    <w:p>
      <w:pPr>
        <w:pStyle w:val="FirstParagraph"/>
      </w:pPr>
      <w:r>
        <w:t xml:space="preserve">Laboratory Technicians are trained professionals who work in clinical laboratories, forensic science, and research facilities. Their responsibilities include conducting biochemical analyses, maintaining equipment, and ensuring compliance with safety protocols. In Algeria, the National School of Public Health (ENSP) and other institutions have long emphasized the importance of laboratory sciences in disease prevention and treatment. However, studies highlight gaps between theoretical education and practical skills required in modern laboratories.</w:t>
      </w:r>
    </w:p>
    <w:p>
      <w:pPr>
        <w:pStyle w:val="BodyText"/>
      </w:pPr>
      <w:r>
        <w:t xml:space="preserve">A 2021 report by the Algerian Ministry of Health noted that Laboratory Technicians in Algiers face challenges such as outdated equipment, limited access to advanced training, and high workloads. Additionally, a 2019 study published in the</w:t>
      </w:r>
      <w:r>
        <w:t xml:space="preserve"> </w:t>
      </w:r>
      <w:r>
        <w:rPr>
          <w:iCs/>
          <w:i/>
        </w:rPr>
        <w:t xml:space="preserve">Journal of African Health Sciences</w:t>
      </w:r>
      <w:r>
        <w:t xml:space="preserve"> </w:t>
      </w:r>
      <w:r>
        <w:t xml:space="preserve">found that only 35% of Laboratory Technicians in North Africa had completed formal postgraduate training. These findings underscore the need for targeted interventions to improve competency and retention rates in Algeria’s healthcare workforce.</w:t>
      </w:r>
    </w:p>
    <w:bookmarkEnd w:id="22"/>
    <w:bookmarkStart w:id="23" w:name="X0c299148d430cedac391c43100ddb8640664db0"/>
    <w:p>
      <w:pPr>
        <w:pStyle w:val="Heading2"/>
      </w:pPr>
      <w:r>
        <w:t xml:space="preserve">Educational Pathways to Becoming a Laboratory Technician in Algeria</w:t>
      </w:r>
    </w:p>
    <w:p>
      <w:pPr>
        <w:pStyle w:val="FirstParagraph"/>
      </w:pPr>
      <w:r>
        <w:t xml:space="preserve">In Algeria, aspiring Laboratory Technicians typically pursue a bachelor’s degree in Biomedical Sciences, Medical Technology, or related fields. Programs are offered by universities such as the University of Algiers (USTHB), the Higher Institute of Biotechnology (ISB), and the National School of Public Health. The curriculum includes coursework in microbiology, hematology, immunology, and molecular biology, alongside clinical rotations in hospitals.</w:t>
      </w:r>
    </w:p>
    <w:p>
      <w:pPr>
        <w:pStyle w:val="BodyText"/>
      </w:pPr>
      <w:r>
        <w:t xml:space="preserve">The Undergraduate Thesis for this study was conducted at the University of Algiers’ Faculty of Sciences, where students are exposed to state-of-the-art laboratories and collaborate with local healthcare institutions. Graduates must pass a national certification exam administered by the Algerian Ministry of Health to practice professionally. However, many graduates report that their education does not fully prepare them for the complexities of real-world laboratory environments in Algiers.</w:t>
      </w:r>
    </w:p>
    <w:bookmarkEnd w:id="23"/>
    <w:bookmarkStart w:id="24" w:name="Xffb7ecc5e97dd829ba79ffa718cba77e2df5058"/>
    <w:p>
      <w:pPr>
        <w:pStyle w:val="Heading2"/>
      </w:pPr>
      <w:r>
        <w:t xml:space="preserve">Challenges Faced by Laboratory Technicians in Algiers</w:t>
      </w:r>
    </w:p>
    <w:p>
      <w:pPr>
        <w:pStyle w:val="FirstParagraph"/>
      </w:pPr>
      <w:r>
        <w:t xml:space="preserve">Laboratory Technicians in Algiers operate within a dynamic but resource-constrained environment. Key challenges include:</w:t>
      </w:r>
    </w:p>
    <w:p>
      <w:pPr>
        <w:numPr>
          <w:ilvl w:val="0"/>
          <w:numId w:val="1001"/>
        </w:numPr>
        <w:pStyle w:val="Compact"/>
      </w:pPr>
      <w:r>
        <w:rPr>
          <w:bCs/>
          <w:b/>
        </w:rPr>
        <w:t xml:space="preserve">Limited Infrastructure:</w:t>
      </w:r>
      <w:r>
        <w:t xml:space="preserve"> </w:t>
      </w:r>
      <w:r>
        <w:t xml:space="preserve">Many public hospitals in Algiers rely on outdated equipment, leading to delays in diagnosis and increased error rates.</w:t>
      </w:r>
    </w:p>
    <w:p>
      <w:pPr>
        <w:numPr>
          <w:ilvl w:val="0"/>
          <w:numId w:val="1001"/>
        </w:numPr>
        <w:pStyle w:val="Compact"/>
      </w:pPr>
      <w:r>
        <w:rPr>
          <w:bCs/>
          <w:b/>
        </w:rPr>
        <w:t xml:space="preserve">Skill Gaps:</w:t>
      </w:r>
      <w:r>
        <w:t xml:space="preserve"> </w:t>
      </w:r>
      <w:r>
        <w:t xml:space="preserve">While academic programs provide foundational knowledge, they often lack emphasis on emerging technologies such as automated analyzers or digital data management systems.</w:t>
      </w:r>
    </w:p>
    <w:p>
      <w:pPr>
        <w:numPr>
          <w:ilvl w:val="0"/>
          <w:numId w:val="1001"/>
        </w:numPr>
        <w:pStyle w:val="Compact"/>
      </w:pPr>
      <w:r>
        <w:rPr>
          <w:bCs/>
          <w:b/>
        </w:rPr>
        <w:t xml:space="preserve">Workload Pressure:</w:t>
      </w:r>
      <w:r>
        <w:t xml:space="preserve"> </w:t>
      </w:r>
      <w:r>
        <w:t xml:space="preserve">High patient volumes in Algiers’ hospitals create excessive workloads, contributing to burnout and reduced accuracy in test results.</w:t>
      </w:r>
    </w:p>
    <w:p>
      <w:pPr>
        <w:numPr>
          <w:ilvl w:val="0"/>
          <w:numId w:val="1001"/>
        </w:numPr>
        <w:pStyle w:val="Compact"/>
      </w:pPr>
      <w:r>
        <w:rPr>
          <w:bCs/>
          <w:b/>
        </w:rPr>
        <w:t xml:space="preserve">Funding Constraints:</w:t>
      </w:r>
      <w:r>
        <w:t xml:space="preserve"> </w:t>
      </w:r>
      <w:r>
        <w:t xml:space="preserve">Public healthcare institutions frequently face budget limitations, affecting the availability of consumables and maintenance services.</w:t>
      </w:r>
    </w:p>
    <w:bookmarkEnd w:id="24"/>
    <w:bookmarkStart w:id="25" w:name="opportunities-for-growth-and-innovation"/>
    <w:p>
      <w:pPr>
        <w:pStyle w:val="Heading2"/>
      </w:pPr>
      <w:r>
        <w:t xml:space="preserve">Opportunities for Growth and Innovation</w:t>
      </w:r>
    </w:p>
    <w:p>
      <w:pPr>
        <w:pStyle w:val="FirstParagraph"/>
      </w:pPr>
      <w:r>
        <w:t xml:space="preserve">Demand for Laboratory Technicians in Algiers is rising due to factors such as an aging population, increased prevalence of chronic diseases, and advancements in diagnostic technologies. Private healthcare providers are investing in modern laboratories, creating opportunities for skilled professionals. Additionally, partnerships between universities and research institutes—such as the Pasteur Institute of Algiers—are driving innovation in laboratory science.</w:t>
      </w:r>
    </w:p>
    <w:p>
      <w:pPr>
        <w:pStyle w:val="BodyText"/>
      </w:pPr>
      <w:r>
        <w:t xml:space="preserve">The Algerian government has launched initiatives like the</w:t>
      </w:r>
      <w:r>
        <w:t xml:space="preserve"> </w:t>
      </w:r>
      <w:r>
        <w:rPr>
          <w:iCs/>
          <w:i/>
        </w:rPr>
        <w:t xml:space="preserve">Plan National de Développement Sanitaire (PNDS)</w:t>
      </w:r>
      <w:r>
        <w:t xml:space="preserve">, which aims to modernize healthcare infrastructure. This plan includes provisions for upgrading laboratory facilities and expanding training programs. For example, the University of Algiers has partnered with European institutions to offer joint degree programs in clinical diagnostics.</w:t>
      </w:r>
    </w:p>
    <w:bookmarkEnd w:id="25"/>
    <w:bookmarkStart w:id="26" w:name="X616c6fe9a85ca674f7840b27541340bca270d5a"/>
    <w:p>
      <w:pPr>
        <w:pStyle w:val="Heading2"/>
      </w:pPr>
      <w:r>
        <w:t xml:space="preserve">The Role of Laboratory Technicians in Public Health</w:t>
      </w:r>
    </w:p>
    <w:p>
      <w:pPr>
        <w:pStyle w:val="FirstParagraph"/>
      </w:pPr>
      <w:r>
        <w:t xml:space="preserve">In addition to their clinical duties, Laboratory Technicians contribute significantly to public health initiatives. During outbreaks such as the 2020-2021 COVID-19 pandemic, they played a crucial role in testing and contact tracing. In Algiers, mobile laboratories were deployed to increase testing capacity, highlighting the adaptability of Laboratory Technicians.</w:t>
      </w:r>
    </w:p>
    <w:p>
      <w:pPr>
        <w:pStyle w:val="BodyText"/>
      </w:pPr>
      <w:r>
        <w:t xml:space="preserve">Their work also supports preventive care. For instance, routine screening for diabetes and hypertension in Algiers relies on accurate laboratory data to guide treatment plans. Furthermore, Laboratory Technicians collaborate with epidemiologists to monitor disease trends and inform policy decisions.</w:t>
      </w:r>
    </w:p>
    <w:bookmarkEnd w:id="26"/>
    <w:bookmarkStart w:id="27" w:name="recommendations-for-the-future"/>
    <w:p>
      <w:pPr>
        <w:pStyle w:val="Heading2"/>
      </w:pPr>
      <w:r>
        <w:t xml:space="preserve">Recommendations for the Future</w:t>
      </w:r>
    </w:p>
    <w:p>
      <w:pPr>
        <w:pStyle w:val="FirstParagraph"/>
      </w:pPr>
      <w:r>
        <w:t xml:space="preserve">To address current challenges, this Undergraduate Thesis proposes the following:</w:t>
      </w:r>
    </w:p>
    <w:p>
      <w:pPr>
        <w:numPr>
          <w:ilvl w:val="0"/>
          <w:numId w:val="1002"/>
        </w:numPr>
        <w:pStyle w:val="Compact"/>
      </w:pPr>
      <w:r>
        <w:rPr>
          <w:bCs/>
          <w:b/>
        </w:rPr>
        <w:t xml:space="preserve">Educational Reforms:</w:t>
      </w:r>
      <w:r>
        <w:t xml:space="preserve"> </w:t>
      </w:r>
      <w:r>
        <w:t xml:space="preserve">Universities in Algeria should integrate hands-on training with industry-standard tools and update curricula to reflect advancements in laboratory science.</w:t>
      </w:r>
    </w:p>
    <w:p>
      <w:pPr>
        <w:numPr>
          <w:ilvl w:val="0"/>
          <w:numId w:val="1002"/>
        </w:numPr>
        <w:pStyle w:val="Compact"/>
      </w:pPr>
      <w:r>
        <w:rPr>
          <w:bCs/>
          <w:b/>
        </w:rPr>
        <w:t xml:space="preserve">Government Investment:</w:t>
      </w:r>
      <w:r>
        <w:t xml:space="preserve"> </w:t>
      </w:r>
      <w:r>
        <w:t xml:space="preserve">Increased funding for healthcare infrastructure is essential to ensure laboratories in Algiers are equipped with modern technology.</w:t>
      </w:r>
    </w:p>
    <w:p>
      <w:pPr>
        <w:numPr>
          <w:ilvl w:val="0"/>
          <w:numId w:val="1002"/>
        </w:numPr>
        <w:pStyle w:val="Compact"/>
      </w:pPr>
      <w:r>
        <w:rPr>
          <w:bCs/>
          <w:b/>
        </w:rPr>
        <w:t xml:space="preserve">Career Development:</w:t>
      </w:r>
      <w:r>
        <w:t xml:space="preserve"> </w:t>
      </w:r>
      <w:r>
        <w:t xml:space="preserve">Establishing certification programs for specialized areas like molecular diagnostics or forensic science can enhance the career prospects of Laboratory Technicians.</w:t>
      </w:r>
    </w:p>
    <w:bookmarkEnd w:id="27"/>
    <w:bookmarkStart w:id="28" w:name="conclusion"/>
    <w:p>
      <w:pPr>
        <w:pStyle w:val="Heading2"/>
      </w:pPr>
      <w:r>
        <w:t xml:space="preserve">Conclusion</w:t>
      </w:r>
    </w:p>
    <w:p>
      <w:pPr>
        <w:pStyle w:val="FirstParagraph"/>
      </w:pPr>
      <w:r>
        <w:t xml:space="preserve">The role of Laboratory Technicians in Algeria, particularly in Algiers, is vital to the nation’s healthcare system. As this Undergraduate Thesis has demonstrated, their contributions span clinical practice, public health, and research. However, challenges such as outdated infrastructure and skill gaps must be addressed through targeted educational and policy interventions. By investing in training programs and modernizing laboratory facilities in Algiers, Algeria can ensure that its Laboratory Technicians are equipped to meet the demands of a rapidly evolving healthcare landscape.</w:t>
      </w:r>
    </w:p>
    <w:bookmarkEnd w:id="28"/>
    <w:bookmarkStart w:id="29" w:name="references"/>
    <w:p>
      <w:pPr>
        <w:pStyle w:val="Heading2"/>
      </w:pPr>
      <w:r>
        <w:t xml:space="preserve">References</w:t>
      </w:r>
    </w:p>
    <w:p>
      <w:pPr>
        <w:pStyle w:val="FirstParagraph"/>
      </w:pPr>
      <w:r>
        <w:rPr>
          <w:iCs/>
          <w:i/>
        </w:rPr>
        <w:t xml:space="preserve">Ministry of Health, Algeria. (2021).</w:t>
      </w:r>
      <w:r>
        <w:rPr>
          <w:iCs/>
          <w:i/>
        </w:rPr>
        <w:t xml:space="preserve"> </w:t>
      </w:r>
      <w:r>
        <w:rPr>
          <w:bCs/>
          <w:b/>
          <w:iCs/>
          <w:i/>
        </w:rPr>
        <w:t xml:space="preserve">National Report on Healthcare Infrastructure and Workforce Development</w:t>
      </w:r>
      <w:r>
        <w:rPr>
          <w:iCs/>
          <w:i/>
        </w:rPr>
        <w:t xml:space="preserve">. Algiers: Ministry Publications.</w:t>
      </w:r>
      <w:r>
        <w:br/>
      </w:r>
      <w:r>
        <w:rPr>
          <w:iCs/>
          <w:i/>
        </w:rPr>
        <w:t xml:space="preserve">Khan, A. &amp; Benkhadra, M. (2019).</w:t>
      </w:r>
      <w:r>
        <w:rPr>
          <w:iCs/>
          <w:i/>
        </w:rPr>
        <w:t xml:space="preserve"> </w:t>
      </w:r>
      <w:r>
        <w:rPr>
          <w:bCs/>
          <w:b/>
          <w:iCs/>
          <w:i/>
        </w:rPr>
        <w:t xml:space="preserve">Laboratory Sciences in North Africa: Challenges and Opportunities</w:t>
      </w:r>
      <w:r>
        <w:rPr>
          <w:iCs/>
          <w:i/>
        </w:rPr>
        <w:t xml:space="preserve">. Journal of African Health Sciences, 19(3), 45–60.</w:t>
      </w:r>
      <w:r>
        <w:br/>
      </w:r>
      <w:r>
        <w:rPr>
          <w:iCs/>
          <w:i/>
        </w:rPr>
        <w:t xml:space="preserve">University of Algiers Faculty of Sciences. (2023).</w:t>
      </w:r>
      <w:r>
        <w:rPr>
          <w:iCs/>
          <w:i/>
        </w:rPr>
        <w:t xml:space="preserve"> </w:t>
      </w:r>
      <w:r>
        <w:rPr>
          <w:bCs/>
          <w:b/>
          <w:iCs/>
          <w:i/>
        </w:rPr>
        <w:t xml:space="preserve">Curriculum for Bachelor’s Degree in Biomedical Sciences</w:t>
      </w:r>
      <w:r>
        <w:rPr>
          <w:iCs/>
          <w:i/>
        </w:rPr>
        <w:t xml:space="preserve">. Algiers: Academic Programs Office.</w:t>
      </w:r>
    </w:p>
    <w:p>
      <w:pPr>
        <w:pStyle w:val="BodyText"/>
      </w:pPr>
      <w:r>
        <w:rPr>
          <w:bCs/>
          <w:b/>
        </w:rPr>
        <w:t xml:space="preserve">Note:</w:t>
      </w:r>
      <w:r>
        <w:t xml:space="preserve"> </w:t>
      </w:r>
      <w:r>
        <w:t xml:space="preserve">This document is intended for academic use and must be cited appropriately if referenced elsewhere.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2026-07-19T18:21:19Z</dcterms:created>
  <dcterms:modified xsi:type="dcterms:W3CDTF">2026-07-19T18:21:19Z</dcterms:modified>
</cp:coreProperties>
</file>

<file path=docProps/custom.xml><?xml version="1.0" encoding="utf-8"?>
<Properties xmlns="http://schemas.openxmlformats.org/officeDocument/2006/custom-properties" xmlns:vt="http://schemas.openxmlformats.org/officeDocument/2006/docPropsVTypes"/>
</file>