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undergraduate-thesis"/>
    <w:p>
      <w:pPr>
        <w:pStyle w:val="Heading1"/>
      </w:pPr>
      <w:r>
        <w:t xml:space="preserve">Undergraduate Thesis</w:t>
      </w:r>
    </w:p>
    <w:bookmarkStart w:id="20" w:name="Xf410b019ecdc6282486bf863c1b74a7897da8ba"/>
    <w:p>
      <w:pPr>
        <w:pStyle w:val="Heading2"/>
      </w:pPr>
      <w:r>
        <w:t xml:space="preserve">The Role of the Laboratory Technician in Enhancing Healthcare Services in DR Congo Kinshasa</w:t>
      </w:r>
    </w:p>
    <w:p>
      <w:pPr>
        <w:pStyle w:val="FirstParagraph"/>
      </w:pPr>
      <w:r>
        <w:rPr>
          <w:bCs/>
          <w:b/>
        </w:rPr>
        <w:t xml:space="preserve">Abstract:</w:t>
      </w:r>
    </w:p>
    <w:p>
      <w:pPr>
        <w:pStyle w:val="BodyText"/>
      </w:pPr>
      <w:r>
        <w:t xml:space="preserve">In this</w:t>
      </w:r>
      <w:r>
        <w:t xml:space="preserve"> </w:t>
      </w:r>
      <w:r>
        <w:rPr>
          <w:bCs/>
          <w:b/>
        </w:rPr>
        <w:t xml:space="preserve">Undergraduate Thesis</w:t>
      </w:r>
      <w:r>
        <w:t xml:space="preserve">, we explore the critical contributions of</w:t>
      </w:r>
      <w:r>
        <w:t xml:space="preserve"> </w:t>
      </w:r>
      <w:r>
        <w:rPr>
          <w:iCs/>
          <w:i/>
        </w:rPr>
        <w:t xml:space="preserve">Laboratory Technicians</w:t>
      </w:r>
      <w:r>
        <w:t xml:space="preserve"> </w:t>
      </w:r>
      <w:r>
        <w:t xml:space="preserve">to public health systems, with a specific focus on the challenges and opportunities faced by this profession in</w:t>
      </w:r>
      <w:r>
        <w:t xml:space="preserve"> </w:t>
      </w:r>
      <w:r>
        <w:rPr>
          <w:iCs/>
          <w:i/>
        </w:rPr>
        <w:t xml:space="preserve">DR Congo Kinshasa</w:t>
      </w:r>
      <w:r>
        <w:t xml:space="preserve">. As one of Africa's most populous nations, DR Congo has long grappled with inadequate healthcare infrastructure, limited medical resources, and recurring outbreaks of infectious diseases. The role of the Laboratory Technician is indispensable in diagnosing illnesses, monitoring disease trends, and supporting evidence-based medical interventions. This thesis examines the responsibilities of Laboratory Technicians in Kinshasa's healthcare framework while addressing systemic barriers to their effectiveness. It also highlights strategies for improving their training, resources, and integration into national health policies.</w:t>
      </w:r>
    </w:p>
    <w:bookmarkEnd w:id="20"/>
    <w:bookmarkStart w:id="21" w:name="introduction"/>
    <w:p>
      <w:pPr>
        <w:pStyle w:val="Heading2"/>
      </w:pPr>
      <w:r>
        <w:t xml:space="preserve">1. Introduction</w:t>
      </w:r>
    </w:p>
    <w:p>
      <w:pPr>
        <w:pStyle w:val="FirstParagraph"/>
      </w:pPr>
      <w:r>
        <w:t xml:space="preserve">The</w:t>
      </w:r>
      <w:r>
        <w:t xml:space="preserve"> </w:t>
      </w:r>
      <w:r>
        <w:rPr>
          <w:iCs/>
          <w:i/>
        </w:rPr>
        <w:t xml:space="preserve">Laboratory Technician</w:t>
      </w:r>
      <w:r>
        <w:t xml:space="preserve"> </w:t>
      </w:r>
      <w:r>
        <w:t xml:space="preserve">is a cornerstone of modern healthcare systems, bridging the gap between clinical practice and scientific analysis. In</w:t>
      </w:r>
      <w:r>
        <w:t xml:space="preserve"> </w:t>
      </w:r>
      <w:r>
        <w:rPr>
          <w:bCs/>
          <w:b/>
        </w:rPr>
        <w:t xml:space="preserve">DR Congo Kinshasa</w:t>
      </w:r>
      <w:r>
        <w:t xml:space="preserve">, where infectious diseases such as malaria, HIV/AIDS, and Ebola pose persistent threats to public health, the demand for skilled Laboratory Technicians has never been more urgent. Despite their vital role, these professionals often operate in underfunded facilities with limited access to diagnostic tools and training. This thesis seeks to contextualize the work of Laboratory Technicians within DR Congo's socio-political landscape while proposing actionable solutions to strengthen their capacity in Kinshasa.</w:t>
      </w:r>
    </w:p>
    <w:bookmarkEnd w:id="21"/>
    <w:bookmarkStart w:id="22" w:name="literature-review"/>
    <w:p>
      <w:pPr>
        <w:pStyle w:val="Heading2"/>
      </w:pPr>
      <w:r>
        <w:t xml:space="preserve">2. Literature Review</w:t>
      </w:r>
    </w:p>
    <w:p>
      <w:pPr>
        <w:pStyle w:val="FirstParagraph"/>
      </w:pPr>
      <w:r>
        <w:t xml:space="preserve">The importance of Laboratory Technicians in healthcare has been well-documented globally. According to the World Health Organization (WHO), diagnostic laboratories are essential for confirming diseases, tracking outbreaks, and guiding treatment decisions. However, studies on sub-Saharan Africa reveal stark disparities in laboratory infrastructure and staffing compared to developed regions. For instance, a 2021 report by the African Society for Laboratory Medicine (ASLM) noted that only 35% of African countries meet the minimum requirements for functional laboratories. In</w:t>
      </w:r>
      <w:r>
        <w:t xml:space="preserve"> </w:t>
      </w:r>
      <w:r>
        <w:rPr>
          <w:bCs/>
          <w:b/>
        </w:rPr>
        <w:t xml:space="preserve">DR Congo Kinshasa</w:t>
      </w:r>
      <w:r>
        <w:t xml:space="preserve">, this gap is exacerbated by political instability, economic challenges, and uneven distribution of healthcare resources.</w:t>
      </w:r>
    </w:p>
    <w:bookmarkEnd w:id="22"/>
    <w:bookmarkStart w:id="23" w:name="Xa2751103480c76dfe4aa67cf19d849b2e3f388a"/>
    <w:p>
      <w:pPr>
        <w:pStyle w:val="Heading2"/>
      </w:pPr>
      <w:r>
        <w:t xml:space="preserve">3. The Role of the Laboratory Technician in DR Congo Kinshasa</w:t>
      </w:r>
    </w:p>
    <w:p>
      <w:pPr>
        <w:pStyle w:val="FirstParagraph"/>
      </w:pPr>
      <w:r>
        <w:rPr>
          <w:iCs/>
          <w:i/>
        </w:rPr>
        <w:t xml:space="preserve">Laboratory Technicians</w:t>
      </w:r>
      <w:r>
        <w:t xml:space="preserve"> </w:t>
      </w:r>
      <w:r>
        <w:t xml:space="preserve">in</w:t>
      </w:r>
      <w:r>
        <w:t xml:space="preserve"> </w:t>
      </w:r>
      <w:r>
        <w:rPr>
          <w:bCs/>
          <w:b/>
        </w:rPr>
        <w:t xml:space="preserve">DR Congo Kinshasa</w:t>
      </w:r>
      <w:r>
        <w:t xml:space="preserve"> </w:t>
      </w:r>
      <w:r>
        <w:t xml:space="preserve">perform a wide array of tasks, including sample collection, blood analysis, microbial culturing, and quality control of diagnostic procedures. Their work is pivotal in:</w:t>
      </w:r>
    </w:p>
    <w:p>
      <w:pPr>
        <w:numPr>
          <w:ilvl w:val="0"/>
          <w:numId w:val="1001"/>
        </w:numPr>
        <w:pStyle w:val="Compact"/>
      </w:pPr>
      <w:r>
        <w:rPr>
          <w:bCs/>
          <w:b/>
        </w:rPr>
        <w:t xml:space="preserve">Disease Diagnosis:</w:t>
      </w:r>
      <w:r>
        <w:t xml:space="preserve"> </w:t>
      </w:r>
      <w:r>
        <w:t xml:space="preserve">Identifying pathogens such as Plasmodium (malaria), HIV, and tuberculosis through microscopic examination or rapid diagnostic tests.</w:t>
      </w:r>
    </w:p>
    <w:p>
      <w:pPr>
        <w:numPr>
          <w:ilvl w:val="0"/>
          <w:numId w:val="1001"/>
        </w:numPr>
        <w:pStyle w:val="Compact"/>
      </w:pPr>
      <w:r>
        <w:rPr>
          <w:bCs/>
          <w:b/>
        </w:rPr>
        <w:t xml:space="preserve">Epidemic Surveillance:</w:t>
      </w:r>
      <w:r>
        <w:t xml:space="preserve"> </w:t>
      </w:r>
      <w:r>
        <w:t xml:space="preserve">Monitoring disease outbreaks by collecting and analyzing data for public health authorities.</w:t>
      </w:r>
    </w:p>
    <w:p>
      <w:pPr>
        <w:numPr>
          <w:ilvl w:val="0"/>
          <w:numId w:val="1001"/>
        </w:numPr>
        <w:pStyle w:val="Compact"/>
      </w:pPr>
      <w:r>
        <w:rPr>
          <w:bCs/>
          <w:b/>
        </w:rPr>
        <w:t xml:space="preserve">Clinical Support:</w:t>
      </w:r>
      <w:r>
        <w:t xml:space="preserve"> </w:t>
      </w:r>
      <w:r>
        <w:t xml:space="preserve">Assisting physicians in formulating treatment plans based on laboratory results.</w:t>
      </w:r>
    </w:p>
    <w:p>
      <w:pPr>
        <w:pStyle w:val="FirstParagraph"/>
      </w:pPr>
      <w:r>
        <w:t xml:space="preserve">In Kinshasa, Laboratory Technicians also face the challenge of operating in environments where electricity shortages disrupt equipment functionality and where supply chains for reagents and consumables are unreliable. Despite these obstacles, their dedication remains critical to the region's healthcare resilience.</w:t>
      </w:r>
    </w:p>
    <w:bookmarkEnd w:id="23"/>
    <w:bookmarkStart w:id="24" w:name="X4a9ca51f716534724d7a1be148ff83d202e51f9"/>
    <w:p>
      <w:pPr>
        <w:pStyle w:val="Heading2"/>
      </w:pPr>
      <w:r>
        <w:t xml:space="preserve">4. Challenges Faced by Laboratory Technicians in Kinshasa</w:t>
      </w:r>
    </w:p>
    <w:p>
      <w:pPr>
        <w:pStyle w:val="FirstParagraph"/>
      </w:pPr>
      <w:r>
        <w:t xml:space="preserve">The</w:t>
      </w:r>
      <w:r>
        <w:t xml:space="preserve"> </w:t>
      </w:r>
      <w:r>
        <w:rPr>
          <w:bCs/>
          <w:b/>
        </w:rPr>
        <w:t xml:space="preserve">Laboratory Technician</w:t>
      </w:r>
      <w:r>
        <w:t xml:space="preserve"> </w:t>
      </w:r>
      <w:r>
        <w:t xml:space="preserve">profession in</w:t>
      </w:r>
      <w:r>
        <w:t xml:space="preserve"> </w:t>
      </w:r>
      <w:r>
        <w:rPr>
          <w:iCs/>
          <w:i/>
        </w:rPr>
        <w:t xml:space="preserve">DR Congo Kinshasa</w:t>
      </w:r>
      <w:r>
        <w:t xml:space="preserve"> </w:t>
      </w:r>
      <w:r>
        <w:t xml:space="preserve">is marked by several systemic challenges:</w:t>
      </w:r>
    </w:p>
    <w:p>
      <w:pPr>
        <w:numPr>
          <w:ilvl w:val="0"/>
          <w:numId w:val="1002"/>
        </w:numPr>
        <w:pStyle w:val="Compact"/>
      </w:pPr>
      <w:r>
        <w:rPr>
          <w:bCs/>
          <w:b/>
        </w:rPr>
        <w:t xml:space="preserve">Limited Resources:</w:t>
      </w:r>
      <w:r>
        <w:t xml:space="preserve"> </w:t>
      </w:r>
      <w:r>
        <w:t xml:space="preserve">Many laboratories lack essential equipment (e.g., centrifuges, microscopes) and consumables due to funding constraints.</w:t>
      </w:r>
    </w:p>
    <w:p>
      <w:pPr>
        <w:numPr>
          <w:ilvl w:val="0"/>
          <w:numId w:val="1002"/>
        </w:numPr>
        <w:pStyle w:val="Compact"/>
      </w:pPr>
      <w:r>
        <w:rPr>
          <w:bCs/>
          <w:b/>
        </w:rPr>
        <w:t xml:space="preserve">Inadequate Training:</w:t>
      </w:r>
      <w:r>
        <w:t xml:space="preserve"> </w:t>
      </w:r>
      <w:r>
        <w:t xml:space="preserve">Only a fraction of Laboratory Technicians receive formal education, with many relying on on-the-job training or outdated curricula.</w:t>
      </w:r>
    </w:p>
    <w:p>
      <w:pPr>
        <w:numPr>
          <w:ilvl w:val="0"/>
          <w:numId w:val="1002"/>
        </w:numPr>
        <w:pStyle w:val="Compact"/>
      </w:pPr>
      <w:r>
        <w:rPr>
          <w:bCs/>
          <w:b/>
        </w:rPr>
        <w:t xml:space="preserve">Workload and Safety Risks:</w:t>
      </w:r>
      <w:r>
        <w:t xml:space="preserve"> </w:t>
      </w:r>
      <w:r>
        <w:t xml:space="preserve">High patient volumes and exposure to infectious agents increase the risk of occupational hazards such as needlestick injuries.</w:t>
      </w:r>
    </w:p>
    <w:p>
      <w:pPr>
        <w:pStyle w:val="FirstParagraph"/>
      </w:pPr>
      <w:r>
        <w:t xml:space="preserve">The 2018 Ebola outbreak in Kinshasa highlighted these issues, as overwhelmed laboratories struggled to process test samples efficiently. This underscored the need for investment in both infrastructure and human capital.</w:t>
      </w:r>
    </w:p>
    <w:bookmarkEnd w:id="24"/>
    <w:bookmarkStart w:id="25" w:name="opportunities-for-improvement"/>
    <w:p>
      <w:pPr>
        <w:pStyle w:val="Heading2"/>
      </w:pPr>
      <w:r>
        <w:t xml:space="preserve">5. Opportunities for Improvement</w:t>
      </w:r>
    </w:p>
    <w:p>
      <w:pPr>
        <w:pStyle w:val="FirstParagraph"/>
      </w:pPr>
      <w:r>
        <w:t xml:space="preserve">To strengthen the role of</w:t>
      </w:r>
      <w:r>
        <w:t xml:space="preserve"> </w:t>
      </w:r>
      <w:r>
        <w:rPr>
          <w:iCs/>
          <w:i/>
        </w:rPr>
        <w:t xml:space="preserve">Laboratory Technicians</w:t>
      </w:r>
      <w:r>
        <w:t xml:space="preserve"> </w:t>
      </w:r>
      <w:r>
        <w:t xml:space="preserve">in</w:t>
      </w:r>
      <w:r>
        <w:t xml:space="preserve"> </w:t>
      </w:r>
      <w:r>
        <w:rPr>
          <w:bCs/>
          <w:b/>
        </w:rPr>
        <w:t xml:space="preserve">DR Congo Kinshasa</w:t>
      </w:r>
      <w:r>
        <w:t xml:space="preserve">, several opportunities exist:</w:t>
      </w:r>
    </w:p>
    <w:p>
      <w:pPr>
        <w:numPr>
          <w:ilvl w:val="0"/>
          <w:numId w:val="1003"/>
        </w:numPr>
        <w:pStyle w:val="Compact"/>
      </w:pPr>
      <w:r>
        <w:rPr>
          <w:bCs/>
          <w:b/>
        </w:rPr>
        <w:t xml:space="preserve">PUBLIC-PRIVATE PARTNERSHIPS:</w:t>
      </w:r>
      <w:r>
        <w:t xml:space="preserve"> </w:t>
      </w:r>
      <w:r>
        <w:t xml:space="preserve">Collaborations between government agencies, NGOs, and international organizations (e.g., WHO, Médecins Sans Frontières) can provide funding for laboratory upgrades and staff training.</w:t>
      </w:r>
    </w:p>
    <w:p>
      <w:pPr>
        <w:numPr>
          <w:ilvl w:val="0"/>
          <w:numId w:val="1003"/>
        </w:numPr>
        <w:pStyle w:val="Compact"/>
      </w:pPr>
      <w:r>
        <w:rPr>
          <w:bCs/>
          <w:b/>
        </w:rPr>
        <w:t xml:space="preserve">INVESTMENT IN EDUCATION:</w:t>
      </w:r>
      <w:r>
        <w:t xml:space="preserve"> </w:t>
      </w:r>
      <w:r>
        <w:t xml:space="preserve">Expanding vocational training programs in medical laboratories at institutions like the University of Kinshasa would ensure a steady supply of qualified professionals.</w:t>
      </w:r>
    </w:p>
    <w:p>
      <w:pPr>
        <w:numPr>
          <w:ilvl w:val="0"/>
          <w:numId w:val="1003"/>
        </w:numPr>
        <w:pStyle w:val="Compact"/>
      </w:pPr>
      <w:r>
        <w:rPr>
          <w:bCs/>
          <w:b/>
        </w:rPr>
        <w:t xml:space="preserve">TYPES OF TECHNOLOGY ADOPTION:</w:t>
      </w:r>
      <w:r>
        <w:t xml:space="preserve"> </w:t>
      </w:r>
      <w:r>
        <w:t xml:space="preserve">Introducing low-cost diagnostic tools, such as point-of-care testing devices, could mitigate some resource limitations.</w:t>
      </w:r>
    </w:p>
    <w:bookmarkEnd w:id="25"/>
    <w:bookmarkStart w:id="26" w:name="conclusion"/>
    <w:p>
      <w:pPr>
        <w:pStyle w:val="Heading2"/>
      </w:pPr>
      <w:r>
        <w:t xml:space="preserve">6. Conclusion</w:t>
      </w:r>
    </w:p>
    <w:p>
      <w:pPr>
        <w:pStyle w:val="FirstParagraph"/>
      </w:pPr>
      <w:r>
        <w:t xml:space="preserve">In conclusion, this</w:t>
      </w:r>
      <w:r>
        <w:t xml:space="preserve"> </w:t>
      </w:r>
      <w:r>
        <w:rPr>
          <w:bCs/>
          <w:b/>
        </w:rPr>
        <w:t xml:space="preserve">Undergraduate Thesis</w:t>
      </w:r>
      <w:r>
        <w:t xml:space="preserve"> </w:t>
      </w:r>
      <w:r>
        <w:t xml:space="preserve">emphasizes the indispensable role of</w:t>
      </w:r>
      <w:r>
        <w:t xml:space="preserve"> </w:t>
      </w:r>
      <w:r>
        <w:rPr>
          <w:iCs/>
          <w:i/>
        </w:rPr>
        <w:t xml:space="preserve">Laboratory Technicians</w:t>
      </w:r>
      <w:r>
        <w:t xml:space="preserve"> </w:t>
      </w:r>
      <w:r>
        <w:t xml:space="preserve">in advancing healthcare in</w:t>
      </w:r>
      <w:r>
        <w:t xml:space="preserve"> </w:t>
      </w:r>
      <w:r>
        <w:rPr>
          <w:bCs/>
          <w:b/>
        </w:rPr>
        <w:t xml:space="preserve">DR Congo Kinshasa</w:t>
      </w:r>
      <w:r>
        <w:t xml:space="preserve">. While systemic challenges persist, strategic interventions—such as enhancing training programs, securing funding for infrastructure, and leveraging partnerships—can empower these professionals to fulfill their critical mission. As DR Congo continues to confront public health crises, the Laboratory Technician remains a silent but vital hero in the fight for healthier communities.</w:t>
      </w:r>
    </w:p>
    <w:p>
      <w:pPr>
        <w:pStyle w:val="BodyText"/>
      </w:pPr>
      <w:r>
        <w:rPr>
          <w:bCs/>
          <w:b/>
        </w:rPr>
        <w:t xml:space="preserve">Keywords:</w:t>
      </w:r>
      <w:r>
        <w:t xml:space="preserve"> </w:t>
      </w:r>
      <w:r>
        <w:t xml:space="preserve">Undergraduate Thesis, Laboratory Technician, DR Congo Kinshasa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Laboratory Technician in DR Congo Kinshasa</dc:title>
  <dc:creator/>
  <dc:language>en</dc:language>
  <cp:keywords/>
  <dcterms:created xsi:type="dcterms:W3CDTF">2026-07-20T04:11:35Z</dcterms:created>
  <dcterms:modified xsi:type="dcterms:W3CDTF">2026-07-20T04:11:35Z</dcterms:modified>
</cp:coreProperties>
</file>

<file path=docProps/custom.xml><?xml version="1.0" encoding="utf-8"?>
<Properties xmlns="http://schemas.openxmlformats.org/officeDocument/2006/custom-properties" xmlns:vt="http://schemas.openxmlformats.org/officeDocument/2006/docPropsVTypes"/>
</file>