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d39e7b2a60055e27127b14b740d067e31006216"/>
    <w:p>
      <w:pPr>
        <w:pStyle w:val="Heading1"/>
      </w:pPr>
      <w:r>
        <w:t xml:space="preserve">Undergraduate Thesis: The Role of a Laboratory Technician in Iran, Tehran</w:t>
      </w:r>
    </w:p>
    <w:p>
      <w:pPr>
        <w:pStyle w:val="FirstParagraph"/>
      </w:pPr>
      <w:r>
        <w:t xml:space="preserve">This Undergraduate Thesis explores the critical role of a Laboratory Technician within the healthcare and research systems of Iran, specifically focusing on the city of Tehran. As one of the most populous and medically advanced cities in Iran, Tehran serves as a hub for both academic and clinical laboratory practices. This document aims to highlight the responsibilities, challenges, and opportunities faced by Laboratory Technicians in Tehran while emphasizing their contribution to public health, medical education, and scientific research in the region.</w:t>
      </w:r>
    </w:p>
    <w:bookmarkStart w:id="20" w:name="introduction"/>
    <w:p>
      <w:pPr>
        <w:pStyle w:val="Heading2"/>
      </w:pPr>
      <w:r>
        <w:t xml:space="preserve">Introduction</w:t>
      </w:r>
    </w:p>
    <w:p>
      <w:pPr>
        <w:pStyle w:val="FirstParagraph"/>
      </w:pPr>
      <w:r>
        <w:t xml:space="preserve">The role of a Laboratory Technician is indispensable in modern healthcare systems. In Iran, particularly within the vibrant metropolis of Tehran, these professionals play a pivotal role in diagnosing diseases, conducting medical research, and ensuring the quality of healthcare services. This thesis investigates how the unique socio-cultural and educational landscape of Iran influences the training and practice of Laboratory Technicians in Tehran. It also examines how their work aligns with national healthcare policies and international standards.</w:t>
      </w:r>
    </w:p>
    <w:bookmarkEnd w:id="20"/>
    <w:bookmarkStart w:id="21" w:name="Xfafa29259586f366f81df06487cf8b2228e1f89"/>
    <w:p>
      <w:pPr>
        <w:pStyle w:val="Heading2"/>
      </w:pPr>
      <w:r>
        <w:t xml:space="preserve">The Role of a Laboratory Technician in Tehran</w:t>
      </w:r>
    </w:p>
    <w:p>
      <w:pPr>
        <w:pStyle w:val="FirstParagraph"/>
      </w:pPr>
      <w:r>
        <w:t xml:space="preserve">A Laboratory Technician in Tehran is responsible for performing a wide range of tasks, including sample analysis, equipment maintenance, data recording, and collaboration with medical professionals. In clinical settings such as hospitals and diagnostic centers across Tehran, these technicians are instrumental in processing blood tests, urine samples, and other biological materials to support accurate diagnoses. Their work directly impacts patient outcomes by providing timely and reliable results.</w:t>
      </w:r>
    </w:p>
    <w:p>
      <w:pPr>
        <w:numPr>
          <w:ilvl w:val="0"/>
          <w:numId w:val="1001"/>
        </w:numPr>
        <w:pStyle w:val="Compact"/>
      </w:pPr>
      <w:r>
        <w:rPr>
          <w:bCs/>
          <w:b/>
        </w:rPr>
        <w:t xml:space="preserve">Clinical Laboratories:</w:t>
      </w:r>
      <w:r>
        <w:t xml:space="preserve"> </w:t>
      </w:r>
      <w:r>
        <w:t xml:space="preserve">Technicians in Tehran’s hospitals (e.g., Imam Khomeini Hospital or Tehran University of Medical Sciences) handle critical tasks like rapid diagnostic testing for infectious diseases, including recent concerns such as COVID-19.</w:t>
      </w:r>
    </w:p>
    <w:p>
      <w:pPr>
        <w:numPr>
          <w:ilvl w:val="0"/>
          <w:numId w:val="1001"/>
        </w:numPr>
        <w:pStyle w:val="Compact"/>
      </w:pPr>
      <w:r>
        <w:rPr>
          <w:bCs/>
          <w:b/>
        </w:rPr>
        <w:t xml:space="preserve">Research Laboratories:</w:t>
      </w:r>
      <w:r>
        <w:t xml:space="preserve"> </w:t>
      </w:r>
      <w:r>
        <w:t xml:space="preserve">In academic institutions like the University of Tehran or Sharif University of Technology, Laboratory Technicians assist in research projects related to biotechnology, pharmaceuticals, and environmental sciences.</w:t>
      </w:r>
    </w:p>
    <w:p>
      <w:pPr>
        <w:numPr>
          <w:ilvl w:val="0"/>
          <w:numId w:val="1001"/>
        </w:numPr>
        <w:pStyle w:val="Compact"/>
      </w:pPr>
      <w:r>
        <w:rPr>
          <w:bCs/>
          <w:b/>
        </w:rPr>
        <w:t xml:space="preserve">Educational Contributions:</w:t>
      </w:r>
      <w:r>
        <w:t xml:space="preserve"> </w:t>
      </w:r>
      <w:r>
        <w:t xml:space="preserve">Many Laboratory Technicians in Tehran also teach or mentor students at universities and vocational training centers, ensuring the next generation is equipped with technical skills.</w:t>
      </w:r>
    </w:p>
    <w:bookmarkEnd w:id="21"/>
    <w:bookmarkStart w:id="22" w:name="Xea135b77f9b9d4d779bd334f6845f974f3f17b2"/>
    <w:p>
      <w:pPr>
        <w:pStyle w:val="Heading2"/>
      </w:pPr>
      <w:r>
        <w:t xml:space="preserve">Challenges Faced by Laboratory Technicians in Iran, Tehran</w:t>
      </w:r>
    </w:p>
    <w:p>
      <w:pPr>
        <w:pStyle w:val="FirstParagraph"/>
      </w:pPr>
      <w:r>
        <w:t xml:space="preserve">Despite their importance, Laboratory Technicians in Tehran face several challenges. These include limited funding for laboratory infrastructure, a shortage of advanced equipment due to international sanctions, and high workloads in public healthcare facilities. Additionally, the rapid pace of technological advancement requires continuous training and upskilling to stay updated with modern methodologies such as polymerase chain reaction (PCR) testing or next-generation sequencing (NGS). The thesis also addresses how these challenges are mitigated through government initiatives, such as partnerships between the Ministry of Health and local universities in Tehran.</w:t>
      </w:r>
    </w:p>
    <w:bookmarkEnd w:id="22"/>
    <w:bookmarkStart w:id="23" w:name="opportunities-for-growth-and-development"/>
    <w:p>
      <w:pPr>
        <w:pStyle w:val="Heading2"/>
      </w:pPr>
      <w:r>
        <w:t xml:space="preserve">Opportunities for Growth and Development</w:t>
      </w:r>
    </w:p>
    <w:p>
      <w:pPr>
        <w:pStyle w:val="FirstParagraph"/>
      </w:pPr>
      <w:r>
        <w:t xml:space="preserve">Tehran’s status as a center for medical innovation presents numerous opportunities for Laboratory Technicians. The city hosts state-of-the-art research facilities, including those affiliated with the Iranian Research Organization for Science and Technology (IROST) and the Tehran University of Medical Sciences. Technicians can specialize in areas like molecular biology, cytogenetics, or forensic science, which are increasingly in demand. Furthermore, private healthcare institutions in Tehran offer competitive salaries and career advancement opportunities for skilled professionals.</w:t>
      </w:r>
    </w:p>
    <w:p>
      <w:pPr>
        <w:pStyle w:val="BodyText"/>
      </w:pPr>
      <w:r>
        <w:t xml:space="preserve">Undergraduate students pursuing a degree in Laboratory Technician studies at institutions such as the Islamic Azad University (Tehran Branch) or the Iranian National Research Institute for Advanced Medical Sciences benefit from hands-on training programs that align with global standards. This prepares them to meet both national and international requirements in healthcare and scientific research.</w:t>
      </w:r>
    </w:p>
    <w:bookmarkEnd w:id="23"/>
    <w:bookmarkStart w:id="24" w:name="X820723e4ef7953c8039ffe42c57623ac825f678"/>
    <w:p>
      <w:pPr>
        <w:pStyle w:val="Heading2"/>
      </w:pPr>
      <w:r>
        <w:t xml:space="preserve">The Impact of a Laboratory Technician on Public Health in Tehran</w:t>
      </w:r>
    </w:p>
    <w:p>
      <w:pPr>
        <w:pStyle w:val="FirstParagraph"/>
      </w:pPr>
      <w:r>
        <w:t xml:space="preserve">In Tehran, where the population exceeds 9 million, the role of a Laboratory Technician is critical to managing public health crises. For example, during outbreaks of infectious diseases such as leptospirosis or dengue fever, these professionals ensure rapid and accurate testing to inform containment strategies. Their work also supports Iran’s national health programs by contributing to data collection and analysis for epidemiological studies.</w:t>
      </w:r>
    </w:p>
    <w:p>
      <w:pPr>
        <w:pStyle w:val="BodyText"/>
      </w:pPr>
      <w:r>
        <w:t xml:space="preserve">Moreover, Laboratory Technicians in Tehran are often involved in quality assurance processes to comply with standards set by the Iranian Ministry of Health and the World Health Organization (WHO). This dual adherence ensures that laboratory results are both locally relevant and globally comparable, enhancing trust in Iran’s healthcare system.</w:t>
      </w:r>
    </w:p>
    <w:bookmarkEnd w:id="24"/>
    <w:bookmarkStart w:id="25" w:name="conclusion"/>
    <w:p>
      <w:pPr>
        <w:pStyle w:val="Heading2"/>
      </w:pPr>
      <w:r>
        <w:t xml:space="preserve">Conclusion</w:t>
      </w:r>
    </w:p>
    <w:p>
      <w:pPr>
        <w:pStyle w:val="FirstParagraph"/>
      </w:pPr>
      <w:r>
        <w:t xml:space="preserve">This Undergraduate Thesis underscores the vital role of a Laboratory Technician in shaping the healthcare landscape of Iran, particularly in Tehran. As a city at the forefront of medical and scientific progress, Tehran relies on skilled Laboratory Technicians to drive innovation, ensure public health safety, and support academic excellence. The challenges faced by these professionals highlight the need for sustained investment in infrastructure and education. However, the opportunities available in Tehran make it an ideal environment for aspiring Laboratory Technicians to thrive.</w:t>
      </w:r>
    </w:p>
    <w:p>
      <w:pPr>
        <w:pStyle w:val="BodyText"/>
      </w:pPr>
      <w:r>
        <w:t xml:space="preserve">By integrating practical training with theoretical knowledge, undergraduate programs in Tehran are well-positioned to produce graduates who can contribute meaningfully to both local and global healthcare systems. This thesis serves as a foundation for further research on the evolving role of Laboratory Technicians in Iran’s journey toward medical advancement.</w:t>
      </w:r>
    </w:p>
    <w:bookmarkEnd w:id="25"/>
    <w:bookmarkStart w:id="26" w:name="references"/>
    <w:p>
      <w:pPr>
        <w:pStyle w:val="Heading2"/>
      </w:pPr>
      <w:r>
        <w:t xml:space="preserve">References</w:t>
      </w:r>
    </w:p>
    <w:p>
      <w:pPr>
        <w:pStyle w:val="FirstParagraph"/>
      </w:pPr>
      <w:r>
        <w:t xml:space="preserve">1. Ministry of Health and Medical Education, Iran. (2023). National Health Policies and Laboratory Standards.</w:t>
      </w:r>
      <w:r>
        <w:br/>
      </w:r>
      <w:r>
        <w:t xml:space="preserve">2. Tehran University of Medical Sciences. (n.d.). Department of Clinical Pathology.</w:t>
      </w:r>
      <w:r>
        <w:br/>
      </w:r>
      <w:r>
        <w:t xml:space="preserve">3. World Health Organization (WHO). (2021). Global Laboratory Safety Guidelines.</w:t>
      </w:r>
      <w:r>
        <w:br/>
      </w:r>
      <w:r>
        <w:t xml:space="preserve">4. Iranian Research Organization for Science and Technology (IROST). (n.d.). Research Initiatives in Tehran.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Laboratory Technician in Iran, Tehran</dc:title>
  <dc:creator/>
  <dc:language>en</dc:language>
  <cp:keywords/>
  <dcterms:created xsi:type="dcterms:W3CDTF">2026-07-18T19:03:03Z</dcterms:created>
  <dcterms:modified xsi:type="dcterms:W3CDTF">2026-07-18T19:03:03Z</dcterms:modified>
</cp:coreProperties>
</file>

<file path=docProps/custom.xml><?xml version="1.0" encoding="utf-8"?>
<Properties xmlns="http://schemas.openxmlformats.org/officeDocument/2006/custom-properties" xmlns:vt="http://schemas.openxmlformats.org/officeDocument/2006/docPropsVTypes"/>
</file>