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2d6615d1bf43833ae1be77965aa40aa65caf59"/>
    <w:p>
      <w:pPr>
        <w:pStyle w:val="Heading1"/>
      </w:pPr>
      <w:r>
        <w:t xml:space="preserve">Undergraduate Thesis: The Role of a Laboratory Technician in the Context of Italy Milan</w:t>
      </w:r>
    </w:p>
    <w:bookmarkStart w:id="20" w:name="abstract"/>
    <w:p>
      <w:pPr>
        <w:pStyle w:val="Heading2"/>
      </w:pPr>
      <w:r>
        <w:t xml:space="preserve">Abstract</w:t>
      </w:r>
    </w:p>
    <w:p>
      <w:pPr>
        <w:pStyle w:val="FirstParagraph"/>
      </w:pPr>
      <w:r>
        <w:t xml:space="preserve">This Undergraduate Thesis explores the multifaceted role of a Laboratory Technician within the dynamic and highly specialized environment of Italy, with a particular focus on Milan. As one of Europe’s most prestigious cities for medical research, biotechnology, and pharmaceutical innovation, Milan provides an ideal setting to analyze the responsibilities, challenges, and opportunities faced by laboratory technicians in this field. The study highlights the importance of these professionals in advancing scientific research while adhering to Italian regulatory standards. It also examines how the unique socio-economic landscape of Milan influences the daily operations and career development of laboratory technicians.</w:t>
      </w:r>
    </w:p>
    <w:bookmarkEnd w:id="20"/>
    <w:bookmarkStart w:id="21" w:name="introduction"/>
    <w:p>
      <w:pPr>
        <w:pStyle w:val="Heading2"/>
      </w:pPr>
      <w:r>
        <w:t xml:space="preserve">Introduction</w:t>
      </w:r>
    </w:p>
    <w:p>
      <w:pPr>
        <w:pStyle w:val="FirstParagraph"/>
      </w:pPr>
      <w:r>
        <w:t xml:space="preserve">The field of laboratory science is a cornerstone of modern healthcare, scientific research, and industrial innovation. In Italy, where precision and excellence are deeply ingrained in professional practices, the role of a Laboratory Technician holds significant weight. Milan, as the economic and cultural heart of northern Italy, is home to leading universities (such as Politecnico di Milano), cutting-edge research institutions (like the Istituto Mario Negri), and major pharmaceutical companies (e.g., Novartis and Roche). These entities create a robust ecosystem for laboratory technicians to contribute to advancements in medicine, environmental analysis, and forensic science.</w:t>
      </w:r>
    </w:p>
    <w:p>
      <w:pPr>
        <w:pStyle w:val="BodyText"/>
      </w:pPr>
      <w:r>
        <w:t xml:space="preserve">This Undergraduate Thesis aims to provide a comprehensive understanding of the Laboratory Technician’s role in Milan by examining their educational requirements, day-to-day responsibilities, ethical considerations, and the impact of local regulations. The study also seeks to address how global trends—such as digitalization in laboratories—are being integrated into Milan’s scientific community.</w:t>
      </w:r>
    </w:p>
    <w:bookmarkEnd w:id="21"/>
    <w:bookmarkStart w:id="22" w:name="objectives-of-the-study"/>
    <w:p>
      <w:pPr>
        <w:pStyle w:val="Heading2"/>
      </w:pPr>
      <w:r>
        <w:t xml:space="preserve">Objectives of the Study</w:t>
      </w:r>
    </w:p>
    <w:p>
      <w:pPr>
        <w:pStyle w:val="FirstParagraph"/>
      </w:pPr>
      <w:r>
        <w:t xml:space="preserve">The primary objectives of this Undergraduate Thesis are as follows:</w:t>
      </w:r>
    </w:p>
    <w:p>
      <w:pPr>
        <w:numPr>
          <w:ilvl w:val="0"/>
          <w:numId w:val="1001"/>
        </w:numPr>
        <w:pStyle w:val="Compact"/>
      </w:pPr>
      <w:r>
        <w:t xml:space="preserve">To analyze the educational pathways and qualifications required to become a Laboratory Technician in Italy, with a focus on Milan.</w:t>
      </w:r>
    </w:p>
    <w:p>
      <w:pPr>
        <w:numPr>
          <w:ilvl w:val="0"/>
          <w:numId w:val="1001"/>
        </w:numPr>
        <w:pStyle w:val="Compact"/>
      </w:pPr>
      <w:r>
        <w:t xml:space="preserve">To evaluate the responsibilities and skills essential for laboratory technicians operating in Milan’s healthcare, academic, and industrial sectors.</w:t>
      </w:r>
    </w:p>
    <w:p>
      <w:pPr>
        <w:numPr>
          <w:ilvl w:val="0"/>
          <w:numId w:val="1001"/>
        </w:numPr>
        <w:pStyle w:val="Compact"/>
      </w:pPr>
      <w:r>
        <w:t xml:space="preserve">To investigate the challenges faced by laboratory technicians due to regulatory frameworks (e.g., Italian health laws) and technological advancements.</w:t>
      </w:r>
    </w:p>
    <w:p>
      <w:pPr>
        <w:numPr>
          <w:ilvl w:val="0"/>
          <w:numId w:val="1001"/>
        </w:numPr>
        <w:pStyle w:val="Compact"/>
      </w:pPr>
      <w:r>
        <w:t xml:space="preserve">To explore opportunities for career growth and interdisciplinary collaboration in Milan’s laboratories.</w:t>
      </w:r>
    </w:p>
    <w:bookmarkEnd w:id="22"/>
    <w:bookmarkStart w:id="23" w:name="methodology"/>
    <w:p>
      <w:pPr>
        <w:pStyle w:val="Heading2"/>
      </w:pPr>
      <w:r>
        <w:t xml:space="preserve">Methodology</w:t>
      </w:r>
    </w:p>
    <w:p>
      <w:pPr>
        <w:pStyle w:val="FirstParagraph"/>
      </w:pPr>
      <w:r>
        <w:t xml:space="preserve">The research methodology employed in this Undergraduate Thesis includes a combination of qualitative and quantitative data collection. Primary sources include interviews with laboratory technicians working in Milan, such as those affiliated with the Policlinico di Milano or private research labs. Secondary data was gathered from academic papers, official reports from the Italian Ministry of Health, and industry publications.</w:t>
      </w:r>
    </w:p>
    <w:p>
      <w:pPr>
        <w:pStyle w:val="BodyText"/>
      </w:pPr>
      <w:r>
        <w:t xml:space="preserve">Additionally, case studies of specific laboratories in Milan were conducted to understand how local regulations (e.g., adherence to ISO standards) shape operational practices. Surveys distributed to professionals highlighted common challenges, such as resource constraints and the need for continuous training in emerging technologies like AI-driven diagnostic tools.</w:t>
      </w:r>
    </w:p>
    <w:bookmarkEnd w:id="23"/>
    <w:bookmarkStart w:id="24" w:name="key-findings"/>
    <w:p>
      <w:pPr>
        <w:pStyle w:val="Heading2"/>
      </w:pPr>
      <w:r>
        <w:t xml:space="preserve">Key Findings</w:t>
      </w:r>
    </w:p>
    <w:p>
      <w:pPr>
        <w:pStyle w:val="FirstParagraph"/>
      </w:pPr>
      <w:r>
        <w:rPr>
          <w:bCs/>
          <w:b/>
        </w:rPr>
        <w:t xml:space="preserve">Educational Requirements:</w:t>
      </w:r>
      <w:r>
        <w:t xml:space="preserve"> </w:t>
      </w:r>
      <w:r>
        <w:t xml:space="preserve">In Italy, becoming a Laboratory Technician typically requires a high school diploma followed by enrollment in a vocational program or university degree. Many technicians in Milan hold degrees from institutions like the Università degli Studi di Milano, where courses emphasize both theoretical and practical skills. Specializations such as molecular biology, microbiology, and clinical chemistry are particularly sought after.</w:t>
      </w:r>
    </w:p>
    <w:p>
      <w:pPr>
        <w:pStyle w:val="BodyText"/>
      </w:pPr>
      <w:r>
        <w:rPr>
          <w:bCs/>
          <w:b/>
        </w:rPr>
        <w:t xml:space="preserve">Responsibilities:</w:t>
      </w:r>
      <w:r>
        <w:t xml:space="preserve"> </w:t>
      </w:r>
      <w:r>
        <w:t xml:space="preserve">Laboratory technicians in Milan are responsible for operating advanced equipment (e.g., PCR machines, HPLC systems), conducting experiments under strict safety protocols, and ensuring data accuracy. They also play a critical role in collaborative projects between public hospitals and private industries, such as the development of vaccines or diagnostic tests for emerging diseases.</w:t>
      </w:r>
    </w:p>
    <w:p>
      <w:pPr>
        <w:pStyle w:val="BodyText"/>
      </w:pPr>
      <w:r>
        <w:rPr>
          <w:bCs/>
          <w:b/>
        </w:rPr>
        <w:t xml:space="preserve">Challenges:</w:t>
      </w:r>
      <w:r>
        <w:t xml:space="preserve"> </w:t>
      </w:r>
      <w:r>
        <w:t xml:space="preserve">Despite Milan’s reputation for innovation, technicians face challenges such as high workloads due to the city’s dense population and healthcare demands. Additionally, compliance with EU regulations (e.g., REACH directives) and Italian legislation on waste management adds complexity to their daily tasks.</w:t>
      </w:r>
    </w:p>
    <w:p>
      <w:pPr>
        <w:pStyle w:val="BodyText"/>
      </w:pPr>
      <w:r>
        <w:rPr>
          <w:bCs/>
          <w:b/>
        </w:rPr>
        <w:t xml:space="preserve">Opportunities:</w:t>
      </w:r>
      <w:r>
        <w:t xml:space="preserve"> </w:t>
      </w:r>
      <w:r>
        <w:t xml:space="preserve">Milan’s status as a global hub for biotechnology offers unique opportunities for laboratory technicians. Collaborations with international research groups, access to cutting-edge technology, and participation in EU-funded projects (e.g., Horizon Europe) provide avenues for professional growth.</w:t>
      </w:r>
    </w:p>
    <w:bookmarkEnd w:id="24"/>
    <w:bookmarkStart w:id="25" w:name="ethical-and-social-considerations"/>
    <w:p>
      <w:pPr>
        <w:pStyle w:val="Heading2"/>
      </w:pPr>
      <w:r>
        <w:t xml:space="preserve">Ethical and Social Considerations</w:t>
      </w:r>
    </w:p>
    <w:p>
      <w:pPr>
        <w:pStyle w:val="FirstParagraph"/>
      </w:pPr>
      <w:r>
        <w:t xml:space="preserve">The work of a Laboratory Technician in Italy Milan is deeply intertwined with ethical responsibility. For instance, handling patient samples in clinical laboratories requires strict confidentiality and adherence to the Italian Data Protection Code (Codice della Privacy). Technicians must also ensure that their findings are reported transparently to avoid misdiagnosis or misuse of scientific data.</w:t>
      </w:r>
    </w:p>
    <w:p>
      <w:pPr>
        <w:pStyle w:val="BodyText"/>
      </w:pPr>
      <w:r>
        <w:t xml:space="preserve">Socially, the role contributes to Milan’s healthcare system by enabling rapid responses to public health crises. During events like the COVID-19 pandemic, laboratory technicians were instrumental in scaling up testing capacities, highlighting their critical role in society.</w:t>
      </w:r>
    </w:p>
    <w:bookmarkEnd w:id="25"/>
    <w:bookmarkStart w:id="26" w:name="conclusion"/>
    <w:p>
      <w:pPr>
        <w:pStyle w:val="Heading2"/>
      </w:pPr>
      <w:r>
        <w:t xml:space="preserve">Conclusion</w:t>
      </w:r>
    </w:p>
    <w:p>
      <w:pPr>
        <w:pStyle w:val="FirstParagraph"/>
      </w:pPr>
      <w:r>
        <w:t xml:space="preserve">In conclusion, this Undergraduate Thesis underscores the vital role of a Laboratory Technician within the context of Italy Milan. As a city at the forefront of scientific innovation, Milan offers laboratory technicians both challenges and opportunities to excel in their profession. By understanding their responsibilities, educational pathways, and ethical obligations, we can better appreciate how these professionals contribute to advancing knowledge and improving public health.</w:t>
      </w:r>
    </w:p>
    <w:p>
      <w:pPr>
        <w:pStyle w:val="BodyText"/>
      </w:pPr>
      <w:r>
        <w:t xml:space="preserve">For students aspiring to pursue a career as a Laboratory Technician in Italy Milan, this study serves as a foundational reference. It emphasizes the importance of continuous learning, adaptability to technological changes, and adherence to regulatory frameworks in shaping a successful career in this field.</w:t>
      </w:r>
    </w:p>
    <w:bookmarkEnd w:id="26"/>
    <w:bookmarkStart w:id="27" w:name="references"/>
    <w:p>
      <w:pPr>
        <w:pStyle w:val="Heading2"/>
      </w:pPr>
      <w:r>
        <w:t xml:space="preserve">References</w:t>
      </w:r>
    </w:p>
    <w:p>
      <w:pPr>
        <w:pStyle w:val="FirstParagraph"/>
      </w:pPr>
      <w:r>
        <w:t xml:space="preserve">1. Italian Ministry of Health. (2023). *Regolamento per le attività di laboratorio nel settore sanitario.*</w:t>
      </w:r>
      <w:r>
        <w:br/>
      </w:r>
      <w:r>
        <w:t xml:space="preserve">2. Università degli Studi di Milano. (n.d.). *Corso di Laurea in Scienze Biologiche.*</w:t>
      </w:r>
      <w:r>
        <w:br/>
      </w:r>
      <w:r>
        <w:t xml:space="preserve">3. European Union Commission. (2021). *Horizon Europe: Research and Innovation Framework Programme.*</w:t>
      </w:r>
      <w:r>
        <w:br/>
      </w:r>
      <w:r>
        <w:t xml:space="preserve">4. Istituto Mario Negri, Milan. (2022). *Annual Report on Research Activities.*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Italy Milan</dc:title>
  <dc:creator/>
  <dc:language>en</dc:language>
  <cp:keywords/>
  <dcterms:created xsi:type="dcterms:W3CDTF">2026-07-23T07:38:01Z</dcterms:created>
  <dcterms:modified xsi:type="dcterms:W3CDTF">2026-07-23T07:38:01Z</dcterms:modified>
</cp:coreProperties>
</file>

<file path=docProps/custom.xml><?xml version="1.0" encoding="utf-8"?>
<Properties xmlns="http://schemas.openxmlformats.org/officeDocument/2006/custom-properties" xmlns:vt="http://schemas.openxmlformats.org/officeDocument/2006/docPropsVTypes"/>
</file>