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cd06e98ad5bf2060fc4fd4ecfb991eb0cb2c6d9"/>
    <w:p>
      <w:pPr>
        <w:pStyle w:val="Heading1"/>
      </w:pPr>
      <w:r>
        <w:t xml:space="preserve">Undergraduate Thesis: The Role of a Laboratory Technician in Japan Osaka</w:t>
      </w:r>
    </w:p>
    <w:bookmarkStart w:id="20" w:name="abstract"/>
    <w:p>
      <w:pPr>
        <w:pStyle w:val="Heading2"/>
      </w:pPr>
      <w:r>
        <w:t xml:space="preserve">Abstract</w:t>
      </w:r>
    </w:p>
    <w:p>
      <w:pPr>
        <w:pStyle w:val="FirstParagraph"/>
      </w:pPr>
      <w:r>
        <w:t xml:space="preserve">This Undergraduate Thesis explores the multifaceted role of a Laboratory Technician within the context of Japan, with a specific focus on Osaka. As one of Japan’s most industrious and technologically advanced cities, Osaka provides a unique environment for laboratory professionals to contribute to healthcare, biotechnology research, and industrial innovation. This document examines the responsibilities, educational requirements, cultural nuances, and challenges faced by Laboratory Technicians in Osaka while emphasizing their critical importance in Japan’s scientific ecosystem.</w:t>
      </w:r>
    </w:p>
    <w:bookmarkEnd w:id="20"/>
    <w:bookmarkStart w:id="21" w:name="introduction"/>
    <w:p>
      <w:pPr>
        <w:pStyle w:val="Heading2"/>
      </w:pPr>
      <w:r>
        <w:t xml:space="preserve">Introduction</w:t>
      </w:r>
    </w:p>
    <w:p>
      <w:pPr>
        <w:pStyle w:val="FirstParagraph"/>
      </w:pPr>
      <w:r>
        <w:t xml:space="preserve">The role of a Laboratory Technician is indispensable in modern societies that prioritize research-driven progress and healthcare excellence. In Japan, where precision and efficiency are cultural cornerstones, Laboratory Technicians operate at the intersection of science, technology, and tradition. Osaka, a metropolitan hub known for its pharmaceutical industry clusters (e.g., Kita-Kyushu and Suita), offers unparalleled opportunities for these professionals to engage in cutting-edge research. This thesis aims to shed light on how the demands of Japan’s rigorous standards intertwine with the daily responsibilities of Laboratory Technicians in Osaka, while also addressing the educational pathways that prepare students for this career.</w:t>
      </w:r>
    </w:p>
    <w:bookmarkEnd w:id="21"/>
    <w:bookmarkStart w:id="22" w:name="X5d6a5f85eda1608fc41d784550f7858dd5a536c"/>
    <w:p>
      <w:pPr>
        <w:pStyle w:val="Heading2"/>
      </w:pPr>
      <w:r>
        <w:t xml:space="preserve">Role and Responsibilities of a Laboratory Technician in Japan</w:t>
      </w:r>
    </w:p>
    <w:p>
      <w:pPr>
        <w:pStyle w:val="FirstParagraph"/>
      </w:pPr>
      <w:r>
        <w:t xml:space="preserve">In Japan, a Laboratory Technician is expected to uphold meticulous attention to detail and adhere strictly to regulatory protocols. These professionals conduct experiments, analyze samples, and maintain laboratory equipment in diverse sectors such as clinical diagnostics, pharmaceutical development, and environmental testing. In Osaka’s healthcare sector, for instance, Laboratory Technicians often work in hospitals affiliated with prestigious institutions like the Osaka University Hospital or the National Institute of Infectious Diseases (NIID). Their duties include operating high-precision instruments (e.g., PCR machines), ensuring compliance with ISO standards, and contributing to research that aligns with Japan’s global leadership in biotechnology.</w:t>
      </w:r>
    </w:p>
    <w:bookmarkEnd w:id="22"/>
    <w:bookmarkStart w:id="23" w:name="X4c6738cb9a5ad7f1a194aa8a3aa3be870eec637"/>
    <w:p>
      <w:pPr>
        <w:pStyle w:val="Heading2"/>
      </w:pPr>
      <w:r>
        <w:t xml:space="preserve">The Unique Context of Osaka: A Laboratory Technician’s Ecosystem</w:t>
      </w:r>
    </w:p>
    <w:p>
      <w:pPr>
        <w:pStyle w:val="FirstParagraph"/>
      </w:pPr>
      <w:r>
        <w:t xml:space="preserve">Osaka’s prominence as a center for innovation and industry makes it an ideal location for studying the role of Laboratory Technicians. The city hosts major corporations like Takeda Pharmaceutical Company, which conducts extensive R&amp;D in drug discovery. Additionally, Osaka’s proximity to Kyoto and Nara ensures access to advanced research facilities and historical scientific traditions. For Laboratory Technicians, this environment fosters collaboration between academia and industry while emphasizing the importance of adapting to Japan’s unique work culture—such as long working hours (common in Japanese labs) and a strong emphasis on teamwork.</w:t>
      </w:r>
    </w:p>
    <w:bookmarkEnd w:id="23"/>
    <w:bookmarkStart w:id="24" w:name="Xe8bb323a26c01d9000a2d66c9df9842227e4c2b"/>
    <w:p>
      <w:pPr>
        <w:pStyle w:val="Heading2"/>
      </w:pPr>
      <w:r>
        <w:t xml:space="preserve">Educational Pathways for Becoming a Laboratory Technician in Japan</w:t>
      </w:r>
    </w:p>
    <w:p>
      <w:pPr>
        <w:pStyle w:val="FirstParagraph"/>
      </w:pPr>
      <w:r>
        <w:t xml:space="preserve">Japan’s educational system requires aspiring Laboratory Technicians to pursue specialized training. A common route involves graduating from a technical college (senmon gakko) or university with a degree in laboratory science, chemistry, or biotechnology. Institutions like Osaka Institute of Technology and Kansai University offer programs tailored to Japan’s scientific standards. Additionally, certification from the Japanese Society for Clinical Laboratory Science (JSCLS) is often necessary for clinical roles. In Osaka, students may also benefit from internships at local laboratories to gain hands-on experience in a competitive market.</w:t>
      </w:r>
    </w:p>
    <w:bookmarkEnd w:id="24"/>
    <w:bookmarkStart w:id="25" w:name="X4b9b29e312dabfe226c00dd7e3322c5974d92af"/>
    <w:p>
      <w:pPr>
        <w:pStyle w:val="Heading2"/>
      </w:pPr>
      <w:r>
        <w:t xml:space="preserve">Challenges and Opportunities in Osaka’s Healthcare Sector</w:t>
      </w:r>
    </w:p>
    <w:p>
      <w:pPr>
        <w:pStyle w:val="FirstParagraph"/>
      </w:pPr>
      <w:r>
        <w:t xml:space="preserve">While the demand for Laboratory Technicians in Osaka is high, challenges such as an aging population (which increases healthcare needs) and the pressure to meet global research benchmarks remain. However, opportunities abound for professionals who can navigate Japan’s bureaucratic systems and embrace technological advancements like AI-driven diagnostics. For example, Osaka’s role in hosting international conferences on biotechnology highlights the potential for Laboratory Technicians to engage in cross-border collaborations.</w:t>
      </w:r>
    </w:p>
    <w:bookmarkEnd w:id="25"/>
    <w:bookmarkStart w:id="26" w:name="X90fc414205ccbe5ff59559e9f89f22b3473adc1"/>
    <w:p>
      <w:pPr>
        <w:pStyle w:val="Heading2"/>
      </w:pPr>
      <w:r>
        <w:t xml:space="preserve">Cultural Considerations and Professional Development</w:t>
      </w:r>
    </w:p>
    <w:p>
      <w:pPr>
        <w:pStyle w:val="FirstParagraph"/>
      </w:pPr>
      <w:r>
        <w:t xml:space="preserve">In Japan, cultural norms such as respect for hierarchy and emphasis on punctuality play a significant role in a Laboratory Technician’s career. Continuous professional development is encouraged through seminars hosted by organizations like the Osaka Medical Association. Moreover, English proficiency is increasingly vital due to Osaka’s global scientific partnerships, enabling technicians to contribute effectively in multicultural settings.</w:t>
      </w:r>
    </w:p>
    <w:bookmarkEnd w:id="26"/>
    <w:bookmarkStart w:id="27" w:name="conclusion"/>
    <w:p>
      <w:pPr>
        <w:pStyle w:val="Heading2"/>
      </w:pPr>
      <w:r>
        <w:t xml:space="preserve">Conclusion</w:t>
      </w:r>
    </w:p>
    <w:p>
      <w:pPr>
        <w:pStyle w:val="FirstParagraph"/>
      </w:pPr>
      <w:r>
        <w:t xml:space="preserve">This Undergraduate Thesis underscores the critical role of Laboratory Technicians in Japan, particularly within Osaka’s dynamic landscape. As a city that merges tradition with innovation, Osaka exemplifies how these professionals navigate cultural expectations while driving scientific progress. For students pursuing careers as Laboratory Technicians, understanding the interplay between Japan’s rigorous standards and Osaka’s industrial vibrancy is essential to thrive in this field. This document serves as both an academic exploration and a practical guide for those aspiring to contribute to the future of laboratory science in one of Asia’s most influential cities.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Laboratory Technician in Japan Osaka</dc:title>
  <dc:creator/>
  <dc:language>en</dc:language>
  <cp:keywords/>
  <dcterms:created xsi:type="dcterms:W3CDTF">2026-07-22T16:35:15Z</dcterms:created>
  <dcterms:modified xsi:type="dcterms:W3CDTF">2026-07-22T16:35:15Z</dcterms:modified>
</cp:coreProperties>
</file>

<file path=docProps/custom.xml><?xml version="1.0" encoding="utf-8"?>
<Properties xmlns="http://schemas.openxmlformats.org/officeDocument/2006/custom-properties" xmlns:vt="http://schemas.openxmlformats.org/officeDocument/2006/docPropsVTypes"/>
</file>