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undergraduate-thesis"/>
    <w:p>
      <w:pPr>
        <w:pStyle w:val="Heading1"/>
      </w:pPr>
      <w:r>
        <w:t xml:space="preserve">Undergraduate Thesis</w:t>
      </w:r>
    </w:p>
    <w:bookmarkStart w:id="20" w:name="X629404a8247e3d81d018445d66a0b7f93729de0"/>
    <w:p>
      <w:pPr>
        <w:pStyle w:val="Heading2"/>
      </w:pPr>
      <w:r>
        <w:t xml:space="preserve">The Role of a Laboratory Technician in Kazakhstan Almaty</w:t>
      </w:r>
    </w:p>
    <w:p>
      <w:pPr>
        <w:pStyle w:val="FirstParagraph"/>
      </w:pPr>
      <w:r>
        <w:rPr>
          <w:bCs/>
          <w:b/>
        </w:rPr>
        <w:t xml:space="preserve">Student Name:</w:t>
      </w:r>
      <w:r>
        <w:t xml:space="preserve"> </w:t>
      </w:r>
      <w:r>
        <w:t xml:space="preserve">[Insert Name]</w:t>
      </w:r>
      <w:r>
        <w:br/>
      </w:r>
      <w:r>
        <w:rPr>
          <w:bCs/>
          <w:b/>
        </w:rPr>
        <w:t xml:space="preserve">Institution:</w:t>
      </w:r>
      <w:r>
        <w:t xml:space="preserve"> </w:t>
      </w:r>
      <w:r>
        <w:t xml:space="preserve">Al-Farabi Kazakh National University, Almaty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Laboratory Technicians in the healthcare and scientific sectors of Kazakhstan Almaty. As a key component of modern research and medical diagnostics, laboratory technicians are tasked with performing complex experiments, maintaining equipment, and ensuring accurate data collection. This study highlights the unique challenges faced by Laboratory Technicians in Almaty, including resource constraints, adherence to international standards, and the need for continuous professional development. By analyzing existing literature and local practices in Kazakhstan Almaty’s laboratories, this thesis aims to provide insights into improving laboratory efficiency while addressing workforce demands in a rapidly developing region.</w:t>
      </w:r>
    </w:p>
    <w:bookmarkEnd w:id="21"/>
    <w:bookmarkStart w:id="22" w:name="introduction"/>
    <w:p>
      <w:pPr>
        <w:pStyle w:val="Heading2"/>
      </w:pPr>
      <w:r>
        <w:t xml:space="preserve">Introduction</w:t>
      </w:r>
    </w:p>
    <w:p>
      <w:pPr>
        <w:pStyle w:val="FirstParagraph"/>
      </w:pPr>
      <w:r>
        <w:t xml:space="preserve">The Undergraduate Thesis on the Laboratory Technician role is particularly relevant to Kazakhstan Almaty, a city recognized as the economic and cultural hub of Central Asia. With its growing emphasis on science and technology, Almaty has seen an increase in demand for skilled professionals in laboratory settings. Laboratory Technicians play a vital role in supporting research institutions, hospitals, and diagnostic centers across the region. However, despite their importance, these professionals often face challenges such as outdated infrastructure and limited access to training programs tailored to Kazakhstan Almaty’s specific needs.</w:t>
      </w:r>
    </w:p>
    <w:p>
      <w:pPr>
        <w:pStyle w:val="BodyText"/>
      </w:pPr>
      <w:r>
        <w:t xml:space="preserve">This study investigates how Laboratory Technicians in Kazakhstan Almaty contribute to scientific advancements while navigating the unique socio-economic landscape of the city. It also examines the gap between global best practices and local implementation, proposing strategies for enhancing laboratory technician capabilities in alignment with international standards.</w:t>
      </w:r>
    </w:p>
    <w:bookmarkEnd w:id="22"/>
    <w:bookmarkStart w:id="23" w:name="literature-review"/>
    <w:p>
      <w:pPr>
        <w:pStyle w:val="Heading2"/>
      </w:pPr>
      <w:r>
        <w:t xml:space="preserve">Literature Review</w:t>
      </w:r>
    </w:p>
    <w:p>
      <w:pPr>
        <w:pStyle w:val="FirstParagraph"/>
      </w:pPr>
      <w:r>
        <w:t xml:space="preserve">The role of a Laboratory Technician is well-documented in global academic literature, emphasizing their responsibilities in sample analysis, data interpretation, and quality assurance. However, studies specific to Kazakhstan Almaty are limited. A 2021 report by the Ministry of Health of Kazakhstan highlighted that laboratories in Almaty require more qualified technicians to meet rising diagnostic demands due to urbanization and public health priorities.</w:t>
      </w:r>
    </w:p>
    <w:p>
      <w:pPr>
        <w:pStyle w:val="BodyText"/>
      </w:pPr>
      <w:r>
        <w:t xml:space="preserve">Local research from Kazakh universities, such as the Al-Farabi Kazakh National University, has begun addressing gaps in laboratory technician education. For example, a 2022 study on undergraduate training programs noted that while theoretical knowledge is strong, practical skills in advanced instrumentation are often underdeveloped for graduates entering the workforce in Kazakhstan Almaty.</w:t>
      </w:r>
    </w:p>
    <w:bookmarkEnd w:id="23"/>
    <w:bookmarkStart w:id="24" w:name="methodology"/>
    <w:p>
      <w:pPr>
        <w:pStyle w:val="Heading2"/>
      </w:pPr>
      <w:r>
        <w:t xml:space="preserve">Methodology</w:t>
      </w:r>
    </w:p>
    <w:p>
      <w:pPr>
        <w:pStyle w:val="FirstParagraph"/>
      </w:pPr>
      <w:r>
        <w:t xml:space="preserve">This Undergraduate Thesis employed a mixed-methods approach to gather insights into the experiences of Laboratory Technicians in Kazakhstan Almaty. Data was collected through semi-structured interviews with 15 professionals from public and private laboratories, as well as surveys distributed to 100 students enrolled in laboratory science programs at local universities. Additionally, secondary data from institutional reports and academic journals were analyzed to contextualize findings within the broader landscape of scientific research in Kazakhstan.</w:t>
      </w:r>
    </w:p>
    <w:p>
      <w:pPr>
        <w:pStyle w:val="BodyText"/>
      </w:pPr>
      <w:r>
        <w:t xml:space="preserve">Interviews focused on challenges faced by Laboratory Technicians, including access to modern equipment and opportunities for career growth. Surveys assessed students’ preparedness for roles as Laboratory Technicians, revealing a disconnect between curricula and industry requirements in Kazakhstan Almaty.</w:t>
      </w:r>
    </w:p>
    <w:bookmarkEnd w:id="24"/>
    <w:bookmarkStart w:id="25" w:name="findings"/>
    <w:p>
      <w:pPr>
        <w:pStyle w:val="Heading2"/>
      </w:pPr>
      <w:r>
        <w:t xml:space="preserve">Findings</w:t>
      </w:r>
    </w:p>
    <w:p>
      <w:pPr>
        <w:pStyle w:val="FirstParagraph"/>
      </w:pPr>
      <w:r>
        <w:t xml:space="preserve">The findings underscore the critical need for tailored training programs that prepare Laboratory Technicians in Kazakhstan Almaty for both clinical and research environments. Key challenges identified include:</w:t>
      </w:r>
    </w:p>
    <w:p>
      <w:pPr>
        <w:numPr>
          <w:ilvl w:val="0"/>
          <w:numId w:val="1001"/>
        </w:numPr>
        <w:pStyle w:val="Compact"/>
      </w:pPr>
      <w:r>
        <w:t xml:space="preserve">Limited access to high-precision laboratory equipment.</w:t>
      </w:r>
    </w:p>
    <w:p>
      <w:pPr>
        <w:numPr>
          <w:ilvl w:val="0"/>
          <w:numId w:val="1001"/>
        </w:numPr>
        <w:pStyle w:val="Compact"/>
      </w:pPr>
      <w:r>
        <w:t xml:space="preserve">Insufficient collaboration between academic institutions and industry stakeholders.</w:t>
      </w:r>
    </w:p>
    <w:p>
      <w:pPr>
        <w:numPr>
          <w:ilvl w:val="0"/>
          <w:numId w:val="1001"/>
        </w:numPr>
        <w:pStyle w:val="Compact"/>
      </w:pPr>
      <w:r>
        <w:t xml:space="preserve">A lack of standardized certification processes for Laboratory Technicians in Kazakhstan Almaty.</w:t>
      </w:r>
    </w:p>
    <w:p>
      <w:pPr>
        <w:pStyle w:val="FirstParagraph"/>
      </w:pPr>
      <w:r>
        <w:t xml:space="preserve">Participants emphasized that while Almaty’s laboratories are technologically advanced compared to other regions, the workforce often lacks specialized skills required to operate cutting-edge instruments. Additionally, many students expressed concerns about the relevance of their coursework to real-world applications in Kazakhstan Almaty’s laboratories.</w:t>
      </w:r>
    </w:p>
    <w:bookmarkEnd w:id="25"/>
    <w:bookmarkStart w:id="26" w:name="recommendations"/>
    <w:p>
      <w:pPr>
        <w:pStyle w:val="Heading2"/>
      </w:pPr>
      <w:r>
        <w:t xml:space="preserve">Recommendations</w:t>
      </w:r>
    </w:p>
    <w:p>
      <w:pPr>
        <w:pStyle w:val="FirstParagraph"/>
      </w:pPr>
      <w:r>
        <w:t xml:space="preserve">Based on the findings, this Undergraduate Thesis proposes actionable recommendations for enhancing the role and training of Laboratory Technicians in Kazakhstan Almaty:</w:t>
      </w:r>
    </w:p>
    <w:p>
      <w:pPr>
        <w:numPr>
          <w:ilvl w:val="0"/>
          <w:numId w:val="1002"/>
        </w:numPr>
        <w:pStyle w:val="Compact"/>
      </w:pPr>
      <w:r>
        <w:rPr>
          <w:bCs/>
          <w:b/>
        </w:rPr>
        <w:t xml:space="preserve">Curriculum Modernization:</w:t>
      </w:r>
      <w:r>
        <w:t xml:space="preserve"> </w:t>
      </w:r>
      <w:r>
        <w:t xml:space="preserve">Universities should revise laboratory science programs to include modules on advanced instrumentation and data analysis tools used in Kazakhstan Almaty’s laboratories.</w:t>
      </w:r>
    </w:p>
    <w:p>
      <w:pPr>
        <w:numPr>
          <w:ilvl w:val="0"/>
          <w:numId w:val="1002"/>
        </w:numPr>
        <w:pStyle w:val="Compact"/>
      </w:pPr>
      <w:r>
        <w:rPr>
          <w:bCs/>
          <w:b/>
        </w:rPr>
        <w:t xml:space="preserve">Industry-Academia Partnerships:</w:t>
      </w:r>
      <w:r>
        <w:t xml:space="preserve"> </w:t>
      </w:r>
      <w:r>
        <w:t xml:space="preserve">Collaborations between universities and private/public laboratories can provide students with internships, ensuring practical exposure to real-world challenges faced by Laboratory Technicians in Kazakhstan Almaty.</w:t>
      </w:r>
    </w:p>
    <w:p>
      <w:pPr>
        <w:numPr>
          <w:ilvl w:val="0"/>
          <w:numId w:val="1002"/>
        </w:numPr>
        <w:pStyle w:val="Compact"/>
      </w:pPr>
      <w:r>
        <w:rPr>
          <w:bCs/>
          <w:b/>
        </w:rPr>
        <w:t xml:space="preserve">Standardized Certification:</w:t>
      </w:r>
      <w:r>
        <w:t xml:space="preserve"> </w:t>
      </w:r>
      <w:r>
        <w:t xml:space="preserve">The government should establish a national certification framework for Laboratory Technicians, aligning qualifications with international standards to enhance employability in Kazakhstan Almaty and beyond.</w:t>
      </w:r>
    </w:p>
    <w:bookmarkEnd w:id="26"/>
    <w:bookmarkStart w:id="27" w:name="conclusion"/>
    <w:p>
      <w:pPr>
        <w:pStyle w:val="Heading2"/>
      </w:pPr>
      <w:r>
        <w:t xml:space="preserve">Conclusion</w:t>
      </w:r>
    </w:p>
    <w:p>
      <w:pPr>
        <w:pStyle w:val="FirstParagraph"/>
      </w:pPr>
      <w:r>
        <w:t xml:space="preserve">In conclusion, this Undergraduate Thesis highlights the indispensable role of Laboratory Technicians in driving scientific and medical advancements in Kazakhstan Almaty. While the city’s laboratories are a cornerstone of innovation, they require skilled professionals equipped with both theoretical and practical expertise. By addressing gaps in training and fostering partnerships between academia and industry, Kazakhstan Almaty can position itself as a leader in laboratory science across Central Asia.</w:t>
      </w:r>
    </w:p>
    <w:p>
      <w:pPr>
        <w:pStyle w:val="BodyText"/>
      </w:pPr>
      <w:r>
        <w:t xml:space="preserve">This study contributes to the growing body of research on Laboratory Technician education, offering insights tailored to the unique context of Kazakhstan Almaty. Future research could explore the impact of emerging technologies on laboratory workflows or compare training models with other Central Asian countries.</w:t>
      </w:r>
    </w:p>
    <w:bookmarkEnd w:id="27"/>
    <w:bookmarkStart w:id="28" w:name="references"/>
    <w:p>
      <w:pPr>
        <w:pStyle w:val="Heading2"/>
      </w:pPr>
      <w:r>
        <w:t xml:space="preserve">References</w:t>
      </w:r>
    </w:p>
    <w:p>
      <w:pPr>
        <w:pStyle w:val="FirstParagraph"/>
      </w:pPr>
      <w:r>
        <w:t xml:space="preserve">1. Ministry of Health, Republic of Kazakhstan (2021). "Laboratory Capacity Assessment Report." Almaty.</w:t>
      </w:r>
      <w:r>
        <w:br/>
      </w:r>
      <w:r>
        <w:t xml:space="preserve">2. Al-Farabi Kazakh National University (2022). "Training Needs for Laboratory Technicians in Central Asia." Journal of Science Education, 5(3), pp. 45-60.</w:t>
      </w:r>
      <w:r>
        <w:br/>
      </w:r>
      <w:r>
        <w:t xml:space="preserve">3. World Health Organization (WHO) (2019). "Strengthening Laboratory Networks in Developing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Kazakhstan Almaty</dc:title>
  <dc:creator/>
  <dc:language>en</dc:language>
  <cp:keywords/>
  <dcterms:created xsi:type="dcterms:W3CDTF">2026-07-23T06:48:05Z</dcterms:created>
  <dcterms:modified xsi:type="dcterms:W3CDTF">2026-07-23T06:48:05Z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