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e3396b06e5cf6d1cdfbfa36bace29a74af79703"/>
    <w:p>
      <w:pPr>
        <w:pStyle w:val="Heading1"/>
      </w:pPr>
      <w:r>
        <w:t xml:space="preserve">Undergraduate Thesis: The Role of a Laboratory Technician in Pakistan Islamabad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Islamabad, Pakistan</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a Laboratory Technician in the context of Pakistan Islamabad, emphasizing their contributions to healthcare, education, and research. The document highlights the responsibilities, skills, and challenges faced by Laboratory Technicians in Islamabad's dynamic environment. By analyzing local institutions such as the National University of Sciences and Technology (NUST), Pakistan Institute of Medical Sciences (PIMS), and private sector labs, this study underscores the importance of laboratory technicians in advancing scientific innovation while addressing systemic issues like resource constraints and infrastructure gaps. The thesis concludes with recommendations for improving training programs and career development opportunities for Laboratory Technicians in Islamabad.</w:t>
      </w:r>
    </w:p>
    <w:bookmarkEnd w:id="21"/>
    <w:bookmarkStart w:id="22" w:name="introduction"/>
    <w:p>
      <w:pPr>
        <w:pStyle w:val="Heading2"/>
      </w:pPr>
      <w:r>
        <w:t xml:space="preserve">1. Introduction</w:t>
      </w:r>
    </w:p>
    <w:p>
      <w:pPr>
        <w:pStyle w:val="FirstParagraph"/>
      </w:pPr>
      <w:r>
        <w:t xml:space="preserve">The field of laboratory science is integral to modern healthcare, research, and education systems. In Pakistan Islamabad, a city that serves as the political and administrative capital of the country, Laboratory Technicians play a pivotal role in ensuring accurate diagnoses, conducting scientific experiments, and supporting academic institutions. This Undergraduate Thesis aims to provide a comprehensive overview of the role of Laboratory Technicians in Islamabad's context while addressing their significance within Pakistan's broader socio-economic framework.</w:t>
      </w:r>
    </w:p>
    <w:p>
      <w:pPr>
        <w:pStyle w:val="BodyText"/>
      </w:pPr>
      <w:r>
        <w:t xml:space="preserve">The rapid urbanization and growth of Islamabad have increased demand for skilled professionals in laboratory settings, particularly in sectors such as medical diagnostics, pharmaceuticals, environmental science, and forensic analysis. This study focuses on the unique challenges and opportunities faced by Laboratory Technicians in Islamabad, including access to advanced equipment, adherence to regulatory standards (such as those set by the Pakistan National Regulatory Authority), and collaboration with international research institutions.</w:t>
      </w:r>
    </w:p>
    <w:bookmarkEnd w:id="22"/>
    <w:bookmarkStart w:id="23" w:name="the-role-of-a-laboratory-technician"/>
    <w:p>
      <w:pPr>
        <w:pStyle w:val="Heading2"/>
      </w:pPr>
      <w:r>
        <w:t xml:space="preserve">2. The Role of a Laboratory Technician</w:t>
      </w:r>
    </w:p>
    <w:p>
      <w:pPr>
        <w:pStyle w:val="FirstParagraph"/>
      </w:pPr>
      <w:r>
        <w:t xml:space="preserve">A Laboratory Technician is a professional trained to perform experiments, analyze samples, and maintain laboratory equipment. In Islamabad, their responsibilities span across multiple domains:</w:t>
      </w:r>
    </w:p>
    <w:p>
      <w:pPr>
        <w:numPr>
          <w:ilvl w:val="0"/>
          <w:numId w:val="1001"/>
        </w:numPr>
        <w:pStyle w:val="Compact"/>
      </w:pPr>
      <w:r>
        <w:rPr>
          <w:bCs/>
          <w:b/>
        </w:rPr>
        <w:t xml:space="preserve">Medical Diagnostics:</w:t>
      </w:r>
      <w:r>
        <w:t xml:space="preserve"> </w:t>
      </w:r>
      <w:r>
        <w:t xml:space="preserve">Assisting in blood tests, urine analysis, and disease detection at hospitals like PIMS and Shaukat Khanum Memorial Cancer Hospital.</w:t>
      </w:r>
    </w:p>
    <w:p>
      <w:pPr>
        <w:numPr>
          <w:ilvl w:val="0"/>
          <w:numId w:val="1001"/>
        </w:numPr>
        <w:pStyle w:val="Compact"/>
      </w:pPr>
      <w:r>
        <w:rPr>
          <w:bCs/>
          <w:b/>
        </w:rPr>
        <w:t xml:space="preserve">Research Institutions:</w:t>
      </w:r>
      <w:r>
        <w:t xml:space="preserve"> </w:t>
      </w:r>
      <w:r>
        <w:t xml:space="preserve">Supporting research projects at NUST's School of Biological Sciences or the Pakistan Institute of Engineering and Applied Sciences (PIEAS).</w:t>
      </w:r>
    </w:p>
    <w:p>
      <w:pPr>
        <w:numPr>
          <w:ilvl w:val="0"/>
          <w:numId w:val="1001"/>
        </w:numPr>
        <w:pStyle w:val="Compact"/>
      </w:pPr>
      <w:r>
        <w:rPr>
          <w:bCs/>
          <w:b/>
        </w:rPr>
        <w:t xml:space="preserve">Environmental Testing:</w:t>
      </w:r>
      <w:r>
        <w:t xml:space="preserve"> </w:t>
      </w:r>
      <w:r>
        <w:t xml:space="preserve">Monitoring air, water, and soil quality in Islamabad to address public health concerns.</w:t>
      </w:r>
    </w:p>
    <w:p>
      <w:pPr>
        <w:numPr>
          <w:ilvl w:val="0"/>
          <w:numId w:val="1001"/>
        </w:numPr>
        <w:pStyle w:val="Compact"/>
      </w:pPr>
      <w:r>
        <w:rPr>
          <w:bCs/>
          <w:b/>
        </w:rPr>
        <w:t xml:space="preserve">Educational Laboratories:</w:t>
      </w:r>
      <w:r>
        <w:t xml:space="preserve"> </w:t>
      </w:r>
      <w:r>
        <w:t xml:space="preserve">Teaching practical skills to students at undergraduate and postgraduate levels in universities across Islamabad.</w:t>
      </w:r>
    </w:p>
    <w:p>
      <w:pPr>
        <w:pStyle w:val="FirstParagraph"/>
      </w:pPr>
      <w:r>
        <w:t xml:space="preserve">Laboratory Technicians in Islamabad must also comply with strict safety protocols, document findings accurately, and collaborate with scientists and clinicians. Their work directly impacts public health outcomes, making them indispensable to Pakistan's healthcare infrastructure.</w:t>
      </w:r>
    </w:p>
    <w:bookmarkEnd w:id="23"/>
    <w:bookmarkStart w:id="24" w:name="X4d2fadc7dc3b0c26dfaceb62e5d0c998d9636aa"/>
    <w:p>
      <w:pPr>
        <w:pStyle w:val="Heading2"/>
      </w:pPr>
      <w:r>
        <w:t xml:space="preserve">3. Challenges Faced by Laboratory Technicians in Islamabad</w:t>
      </w:r>
    </w:p>
    <w:p>
      <w:pPr>
        <w:pStyle w:val="FirstParagraph"/>
      </w:pPr>
      <w:r>
        <w:t xml:space="preserve">Despite their critical role, Laboratory Technicians in Islamabad face several challenges:</w:t>
      </w:r>
    </w:p>
    <w:p>
      <w:pPr>
        <w:numPr>
          <w:ilvl w:val="0"/>
          <w:numId w:val="1002"/>
        </w:numPr>
        <w:pStyle w:val="Compact"/>
      </w:pPr>
      <w:r>
        <w:rPr>
          <w:bCs/>
          <w:b/>
        </w:rPr>
        <w:t xml:space="preserve">Limited Funding:</w:t>
      </w:r>
      <w:r>
        <w:t xml:space="preserve"> </w:t>
      </w:r>
      <w:r>
        <w:t xml:space="preserve">Many public-sector labs in Islamabad operate with outdated equipment due to budget constraints.</w:t>
      </w:r>
    </w:p>
    <w:p>
      <w:pPr>
        <w:numPr>
          <w:ilvl w:val="0"/>
          <w:numId w:val="1002"/>
        </w:numPr>
        <w:pStyle w:val="Compact"/>
      </w:pPr>
      <w:r>
        <w:rPr>
          <w:bCs/>
          <w:b/>
        </w:rPr>
        <w:t xml:space="preserve">Training Gaps:</w:t>
      </w:r>
      <w:r>
        <w:t xml:space="preserve"> </w:t>
      </w:r>
      <w:r>
        <w:t xml:space="preserve">There is a need for more specialized training programs aligned with international standards, such as those offered by the World Health Organization (WHO).</w:t>
      </w:r>
    </w:p>
    <w:p>
      <w:pPr>
        <w:numPr>
          <w:ilvl w:val="0"/>
          <w:numId w:val="1002"/>
        </w:numPr>
        <w:pStyle w:val="Compact"/>
      </w:pPr>
      <w:r>
        <w:rPr>
          <w:bCs/>
          <w:b/>
        </w:rPr>
        <w:t xml:space="preserve">Bureaucratic Hurdles:</w:t>
      </w:r>
      <w:r>
        <w:t xml:space="preserve"> </w:t>
      </w:r>
      <w:r>
        <w:t xml:space="preserve">Delays in approvals for research projects or procurement of supplies hinder productivity.</w:t>
      </w:r>
    </w:p>
    <w:p>
      <w:pPr>
        <w:numPr>
          <w:ilvl w:val="0"/>
          <w:numId w:val="1002"/>
        </w:numPr>
        <w:pStyle w:val="Compact"/>
      </w:pPr>
      <w:r>
        <w:rPr>
          <w:bCs/>
          <w:b/>
        </w:rPr>
        <w:t xml:space="preserve">Workload Pressure:</w:t>
      </w:r>
      <w:r>
        <w:t xml:space="preserve"> </w:t>
      </w:r>
      <w:r>
        <w:t xml:space="preserve">High patient volumes and research demands often lead to burnout among technicians.</w:t>
      </w:r>
    </w:p>
    <w:p>
      <w:pPr>
        <w:pStyle w:val="FirstParagraph"/>
      </w:pPr>
      <w:r>
        <w:t xml:space="preserve">Additionally, the lack of standardized certification processes for Laboratory Technicians in Pakistan poses a challenge to quality assurance. Addressing these issues requires collaboration between government agencies, academic institutions, and private laboratories in Islamabad.</w:t>
      </w:r>
    </w:p>
    <w:bookmarkEnd w:id="24"/>
    <w:bookmarkStart w:id="25" w:name="skills-and-qualifications-required"/>
    <w:p>
      <w:pPr>
        <w:pStyle w:val="Heading2"/>
      </w:pPr>
      <w:r>
        <w:t xml:space="preserve">4. Skills and Qualifications Required</w:t>
      </w:r>
    </w:p>
    <w:p>
      <w:pPr>
        <w:pStyle w:val="FirstParagraph"/>
      </w:pPr>
      <w:r>
        <w:t xml:space="preserve">To excel as a Laboratory Technician in Islamabad, individuals must possess:</w:t>
      </w:r>
    </w:p>
    <w:p>
      <w:pPr>
        <w:numPr>
          <w:ilvl w:val="0"/>
          <w:numId w:val="1003"/>
        </w:numPr>
        <w:pStyle w:val="Compact"/>
      </w:pPr>
      <w:r>
        <w:rPr>
          <w:bCs/>
          <w:b/>
        </w:rPr>
        <w:t xml:space="preserve">Technical Proficiency:</w:t>
      </w:r>
      <w:r>
        <w:t xml:space="preserve"> </w:t>
      </w:r>
      <w:r>
        <w:t xml:space="preserve">Expertise in using instruments like centrifuges, spectrophotometers, and PCR machines.</w:t>
      </w:r>
    </w:p>
    <w:p>
      <w:pPr>
        <w:numPr>
          <w:ilvl w:val="0"/>
          <w:numId w:val="1003"/>
        </w:numPr>
        <w:pStyle w:val="Compact"/>
      </w:pPr>
      <w:r>
        <w:rPr>
          <w:bCs/>
          <w:b/>
        </w:rPr>
        <w:t xml:space="preserve">Analytical Skills:</w:t>
      </w:r>
      <w:r>
        <w:t xml:space="preserve"> </w:t>
      </w:r>
      <w:r>
        <w:t xml:space="preserve">Ability to interpret data and identify anomalies in test results.</w:t>
      </w:r>
    </w:p>
    <w:p>
      <w:pPr>
        <w:numPr>
          <w:ilvl w:val="0"/>
          <w:numId w:val="1003"/>
        </w:numPr>
        <w:pStyle w:val="Compact"/>
      </w:pPr>
      <w:r>
        <w:rPr>
          <w:bCs/>
          <w:b/>
        </w:rPr>
        <w:t xml:space="preserve">Ethical Integrity:</w:t>
      </w:r>
      <w:r>
        <w:t xml:space="preserve"> </w:t>
      </w:r>
      <w:r>
        <w:t xml:space="preserve">Maintaining confidentiality of patient samples and adhering to ethical research practices.</w:t>
      </w:r>
    </w:p>
    <w:p>
      <w:pPr>
        <w:numPr>
          <w:ilvl w:val="0"/>
          <w:numId w:val="1003"/>
        </w:numPr>
        <w:pStyle w:val="Compact"/>
      </w:pPr>
      <w:r>
        <w:rPr>
          <w:bCs/>
          <w:b/>
        </w:rPr>
        <w:t xml:space="preserve">Cross-Disciplinary Knowledge:</w:t>
      </w:r>
      <w:r>
        <w:t xml:space="preserve"> </w:t>
      </w:r>
      <w:r>
        <w:t xml:space="preserve">Familiarity with fields such as microbiology, chemistry, and bioinformatics.</w:t>
      </w:r>
    </w:p>
    <w:p>
      <w:pPr>
        <w:pStyle w:val="FirstParagraph"/>
      </w:pPr>
      <w:r>
        <w:t xml:space="preserve">In Islamabad, degrees from institutions like the University of Engineering and Technology (UET) or the National Institute of Health (NIH) are often prerequisites. Certifications from bodies like the Pakistan Council of Scientific &amp; Industrial Research (PCSIR) can further enhance employability.</w:t>
      </w:r>
    </w:p>
    <w:bookmarkEnd w:id="25"/>
    <w:bookmarkStart w:id="26" w:name="case-studies-and-examples"/>
    <w:p>
      <w:pPr>
        <w:pStyle w:val="Heading2"/>
      </w:pPr>
      <w:r>
        <w:t xml:space="preserve">5. Case Studies and Examples</w:t>
      </w:r>
    </w:p>
    <w:p>
      <w:pPr>
        <w:pStyle w:val="FirstParagraph"/>
      </w:pPr>
      <w:r>
        <w:t xml:space="preserve">The following examples illustrate the impact of Laboratory Technicians in Islamabad:</w:t>
      </w:r>
    </w:p>
    <w:p>
      <w:pPr>
        <w:numPr>
          <w:ilvl w:val="0"/>
          <w:numId w:val="1004"/>
        </w:numPr>
        <w:pStyle w:val="Compact"/>
      </w:pPr>
      <w:r>
        <w:rPr>
          <w:bCs/>
          <w:b/>
        </w:rPr>
        <w:t xml:space="preserve">Pakistan Institute of Medical Sciences (PIMS):</w:t>
      </w:r>
      <w:r>
        <w:t xml:space="preserve"> </w:t>
      </w:r>
      <w:r>
        <w:t xml:space="preserve">Technicians at PIMS have played a key role in diagnosing outbreaks of diseases like dengue and COVID-19, ensuring timely public health responses.</w:t>
      </w:r>
    </w:p>
    <w:p>
      <w:pPr>
        <w:numPr>
          <w:ilvl w:val="0"/>
          <w:numId w:val="1004"/>
        </w:numPr>
        <w:pStyle w:val="Compact"/>
      </w:pPr>
      <w:r>
        <w:rPr>
          <w:bCs/>
          <w:b/>
        </w:rPr>
        <w:t xml:space="preserve">Private Sector Collaboration:</w:t>
      </w:r>
      <w:r>
        <w:t xml:space="preserve"> </w:t>
      </w:r>
      <w:r>
        <w:t xml:space="preserve">Laboratories in Islamabad, such as those affiliated with the Aga Khan University, frequently collaborate with international partners on projects related to genetic research and drug development.</w:t>
      </w:r>
    </w:p>
    <w:p>
      <w:pPr>
        <w:numPr>
          <w:ilvl w:val="0"/>
          <w:numId w:val="1004"/>
        </w:numPr>
        <w:pStyle w:val="Compact"/>
      </w:pPr>
      <w:r>
        <w:rPr>
          <w:bCs/>
          <w:b/>
        </w:rPr>
        <w:t xml:space="preserve">Educational Contribution:</w:t>
      </w:r>
      <w:r>
        <w:t xml:space="preserve"> </w:t>
      </w:r>
      <w:r>
        <w:t xml:space="preserve">Laboratory Technicians at NUST train students in practical experiments, bridging the gap between theory and application.</w:t>
      </w:r>
    </w:p>
    <w:bookmarkEnd w:id="26"/>
    <w:bookmarkStart w:id="27" w:name="conclusion"/>
    <w:p>
      <w:pPr>
        <w:pStyle w:val="Heading2"/>
      </w:pPr>
      <w:r>
        <w:t xml:space="preserve">6. Conclusion</w:t>
      </w:r>
    </w:p>
    <w:p>
      <w:pPr>
        <w:pStyle w:val="FirstParagraph"/>
      </w:pPr>
      <w:r>
        <w:t xml:space="preserve">The role of a Laboratory Technician in Pakistan Islamabad is both vital and multifaceted. As the capital city continues to grow, so does the need for skilled professionals who can support healthcare delivery, scientific research, and educational institutions. This Undergraduate Thesis has highlighted the challenges faced by Laboratory Technicians in Islamabad while emphasizing their contributions to national development.</w:t>
      </w:r>
    </w:p>
    <w:p>
      <w:pPr>
        <w:pStyle w:val="BodyText"/>
      </w:pPr>
      <w:r>
        <w:t xml:space="preserve">Future efforts should focus on enhancing training programs, securing funding for modern equipment, and promoting collaboration between public and private sectors. By doing so, Islamabad can position itself as a hub for laboratory science in Pakistan, ensuring that Laboratory Technicians are equipped to meet the demands of a rapidly evolving scientific landscape.</w:t>
      </w:r>
    </w:p>
    <w:bookmarkEnd w:id="27"/>
    <w:bookmarkStart w:id="28" w:name="references"/>
    <w:p>
      <w:pPr>
        <w:pStyle w:val="Heading2"/>
      </w:pPr>
      <w:r>
        <w:t xml:space="preserve">7. References</w:t>
      </w:r>
    </w:p>
    <w:p>
      <w:pPr>
        <w:numPr>
          <w:ilvl w:val="0"/>
          <w:numId w:val="1005"/>
        </w:numPr>
        <w:pStyle w:val="Compact"/>
      </w:pPr>
      <w:r>
        <w:t xml:space="preserve">Pakistan Institute of Medical Sciences (PIMS) Annual Report, 2023.</w:t>
      </w:r>
    </w:p>
    <w:p>
      <w:pPr>
        <w:numPr>
          <w:ilvl w:val="0"/>
          <w:numId w:val="1005"/>
        </w:numPr>
        <w:pStyle w:val="Compact"/>
      </w:pPr>
      <w:r>
        <w:t xml:space="preserve">World Health Organization (WHO) Guidelines for Laboratory Safety and Quality Assurance.</w:t>
      </w:r>
    </w:p>
    <w:p>
      <w:pPr>
        <w:numPr>
          <w:ilvl w:val="0"/>
          <w:numId w:val="1005"/>
        </w:numPr>
        <w:pStyle w:val="Compact"/>
      </w:pPr>
      <w:r>
        <w:t xml:space="preserve">University of Engineering and Technology (UET), Islamabad: Curriculum for B.Sc. in Biotechnology, 2023.</w:t>
      </w:r>
    </w:p>
    <w:p>
      <w:pPr>
        <w:numPr>
          <w:ilvl w:val="0"/>
          <w:numId w:val="1005"/>
        </w:numPr>
        <w:pStyle w:val="Compact"/>
      </w:pPr>
      <w:r>
        <w:t xml:space="preserve">Pakistan National Regulatory Authority (PNRA) Standards for Medical Laboratories, 2022.</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Pakistan Islamabad</dc:title>
  <dc:creator/>
  <dc:language>en</dc:language>
  <cp:keywords/>
  <dcterms:created xsi:type="dcterms:W3CDTF">2026-07-21T02:19:06Z</dcterms:created>
  <dcterms:modified xsi:type="dcterms:W3CDTF">2026-07-21T02:19:06Z</dcterms:modified>
</cp:coreProperties>
</file>

<file path=docProps/custom.xml><?xml version="1.0" encoding="utf-8"?>
<Properties xmlns="http://schemas.openxmlformats.org/officeDocument/2006/custom-properties" xmlns:vt="http://schemas.openxmlformats.org/officeDocument/2006/docPropsVTypes"/>
</file>