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ee8f6c77c0cda6ca1a3e5bebe972b6d021b831"/>
    <w:p>
      <w:pPr>
        <w:pStyle w:val="Heading1"/>
      </w:pPr>
      <w:r>
        <w:t xml:space="preserve">Undergraduate Thesis: The Role of Laboratory Technicians in Peru Lima</w:t>
      </w:r>
    </w:p>
    <w:bookmarkStart w:id="20" w:name="introduction"/>
    <w:p>
      <w:pPr>
        <w:pStyle w:val="Heading2"/>
      </w:pPr>
      <w:r>
        <w:t xml:space="preserve">Introduction</w:t>
      </w:r>
    </w:p>
    <w:p>
      <w:pPr>
        <w:pStyle w:val="FirstParagraph"/>
      </w:pPr>
      <w:r>
        <w:t xml:space="preserve">In the context of modern healthcare systems, the role of a</w:t>
      </w:r>
      <w:r>
        <w:t xml:space="preserve"> </w:t>
      </w:r>
      <w:r>
        <w:rPr>
          <w:bCs/>
          <w:b/>
        </w:rPr>
        <w:t xml:space="preserve">Laboratory Technician</w:t>
      </w:r>
      <w:r>
        <w:t xml:space="preserve"> </w:t>
      </w:r>
      <w:r>
        <w:t xml:space="preserve">has become increasingly vital. This Undergraduate Thesis explores the significance of Laboratory Technicians in</w:t>
      </w:r>
      <w:r>
        <w:t xml:space="preserve"> </w:t>
      </w:r>
      <w:r>
        <w:rPr>
          <w:bCs/>
          <w:b/>
        </w:rPr>
        <w:t xml:space="preserve">Peru Lima</w:t>
      </w:r>
      <w:r>
        <w:t xml:space="preserve">, analyzing their contributions to public health, education, and technological advancements within the region. As one of South America's largest urban centers, Lima faces unique challenges in healthcare delivery, making skilled laboratory professionals essential to diagnostic accuracy and disease control.</w:t>
      </w:r>
    </w:p>
    <w:bookmarkEnd w:id="20"/>
    <w:bookmarkStart w:id="21" w:name="objectives-of-the-study"/>
    <w:p>
      <w:pPr>
        <w:pStyle w:val="Heading2"/>
      </w:pPr>
      <w:r>
        <w:t xml:space="preserve">Objectives of the Study</w:t>
      </w:r>
    </w:p>
    <w:p>
      <w:pPr>
        <w:pStyle w:val="FirstParagraph"/>
      </w:pPr>
      <w:r>
        <w:t xml:space="preserve">This research aims to address three primary objectives:</w:t>
      </w:r>
    </w:p>
    <w:p>
      <w:pPr>
        <w:numPr>
          <w:ilvl w:val="0"/>
          <w:numId w:val="1001"/>
        </w:numPr>
        <w:pStyle w:val="Compact"/>
      </w:pPr>
      <w:r>
        <w:t xml:space="preserve">To evaluate the current demand for Laboratory Technicians in Peru Lima's healthcare sector.</w:t>
      </w:r>
    </w:p>
    <w:p>
      <w:pPr>
        <w:numPr>
          <w:ilvl w:val="0"/>
          <w:numId w:val="1001"/>
        </w:numPr>
        <w:pStyle w:val="Compact"/>
      </w:pPr>
      <w:r>
        <w:t xml:space="preserve">To assess the educational and professional training requirements for aspiring Laboratory Technicians in Peru.</w:t>
      </w:r>
    </w:p>
    <w:p>
      <w:pPr>
        <w:numPr>
          <w:ilvl w:val="0"/>
          <w:numId w:val="1001"/>
        </w:numPr>
        <w:pStyle w:val="Compact"/>
      </w:pPr>
      <w:r>
        <w:t xml:space="preserve">To highlight the impact of technological innovation on laboratory practices in Lima, with a focus on improving diagnostic efficiency.</w:t>
      </w:r>
    </w:p>
    <w:bookmarkEnd w:id="21"/>
    <w:bookmarkStart w:id="22" w:name="literature-review"/>
    <w:p>
      <w:pPr>
        <w:pStyle w:val="Heading2"/>
      </w:pPr>
      <w:r>
        <w:t xml:space="preserve">Literature Review</w:t>
      </w:r>
    </w:p>
    <w:p>
      <w:pPr>
        <w:pStyle w:val="FirstParagraph"/>
      </w:pPr>
      <w:r>
        <w:t xml:space="preserve">The role of a Laboratory Technician spans clinical diagnostics, research, and public health monitoring. In Peru, where healthcare infrastructure varies significantly between urban and rural areas, the need for skilled technicians in cities like Lima is critical. According to data from the Ministry of Health (MINSA), laboratories in Lima handle over 80% of diagnostic tests nationwide due to the city's population density and economic activity.</w:t>
      </w:r>
    </w:p>
    <w:p>
      <w:pPr>
        <w:pStyle w:val="BodyText"/>
      </w:pPr>
      <w:r>
        <w:t xml:space="preserve">Studies indicate that Laboratory Technicians in Peru must be proficient in operating advanced equipment such as automated analyzers, PCR machines, and microbiological incubators. Additionally, they require a strong foundation in biochemistry, hematology, and clinical pathology. However, gaps in training programs and resource allocation remain challenges for the profession.</w:t>
      </w:r>
    </w:p>
    <w:bookmarkEnd w:id="22"/>
    <w:bookmarkStart w:id="23" w:name="methodology"/>
    <w:p>
      <w:pPr>
        <w:pStyle w:val="Heading2"/>
      </w:pPr>
      <w:r>
        <w:t xml:space="preserve">Methodology</w:t>
      </w:r>
    </w:p>
    <w:p>
      <w:pPr>
        <w:pStyle w:val="FirstParagraph"/>
      </w:pPr>
      <w:r>
        <w:t xml:space="preserve">This Undergraduate Thesis employs a mixed-methods approach to gather data relevant to Laboratory Technicians in Peru Lima. The research design includes:</w:t>
      </w:r>
    </w:p>
    <w:p>
      <w:pPr>
        <w:numPr>
          <w:ilvl w:val="0"/>
          <w:numId w:val="1002"/>
        </w:numPr>
        <w:pStyle w:val="Compact"/>
      </w:pPr>
      <w:r>
        <w:rPr>
          <w:bCs/>
          <w:b/>
        </w:rPr>
        <w:t xml:space="preserve">Qualitative Analysis:</w:t>
      </w:r>
      <w:r>
        <w:t xml:space="preserve"> </w:t>
      </w:r>
      <w:r>
        <w:t xml:space="preserve">Interviews with 15 certified Laboratory Technicians working in Lima's public and private hospitals.</w:t>
      </w:r>
    </w:p>
    <w:p>
      <w:pPr>
        <w:numPr>
          <w:ilvl w:val="0"/>
          <w:numId w:val="1002"/>
        </w:numPr>
        <w:pStyle w:val="Compact"/>
      </w:pPr>
      <w:r>
        <w:rPr>
          <w:bCs/>
          <w:b/>
        </w:rPr>
        <w:t xml:space="preserve">Quantitative Survey:</w:t>
      </w:r>
      <w:r>
        <w:t xml:space="preserve"> </w:t>
      </w:r>
      <w:r>
        <w:t xml:space="preserve">A survey distributed to 200 students enrolled in Laboratory Technician programs at Peruvian universities, including Universidad Peruana de Ciencias Aplicadas (UPC) and Pontificia Universidad Católica del Perú (PUCP).</w:t>
      </w:r>
    </w:p>
    <w:p>
      <w:pPr>
        <w:numPr>
          <w:ilvl w:val="0"/>
          <w:numId w:val="1002"/>
        </w:numPr>
        <w:pStyle w:val="Compact"/>
      </w:pPr>
      <w:r>
        <w:rPr>
          <w:bCs/>
          <w:b/>
        </w:rPr>
        <w:t xml:space="preserve">Data Collection:</w:t>
      </w:r>
      <w:r>
        <w:t xml:space="preserve"> </w:t>
      </w:r>
      <w:r>
        <w:t xml:space="preserve">Review of official reports from MINSA and the National Institute for Health Development (INS).</w:t>
      </w:r>
    </w:p>
    <w:bookmarkEnd w:id="23"/>
    <w:bookmarkStart w:id="24" w:name="findings"/>
    <w:p>
      <w:pPr>
        <w:pStyle w:val="Heading2"/>
      </w:pPr>
      <w:r>
        <w:t xml:space="preserve">Findings</w:t>
      </w:r>
    </w:p>
    <w:p>
      <w:pPr>
        <w:pStyle w:val="FirstParagraph"/>
      </w:pPr>
      <w:r>
        <w:t xml:space="preserve">The findings reveal a growing demand for Laboratory Technicians in Peru Lima, driven by factors such as increased healthcare accessibility and the need for rapid disease detection. Key insights include:</w:t>
      </w:r>
    </w:p>
    <w:p>
      <w:pPr>
        <w:numPr>
          <w:ilvl w:val="0"/>
          <w:numId w:val="1003"/>
        </w:numPr>
        <w:pStyle w:val="Compact"/>
      </w:pPr>
      <w:r>
        <w:rPr>
          <w:bCs/>
          <w:b/>
        </w:rPr>
        <w:t xml:space="preserve">Education Trends:</w:t>
      </w:r>
      <w:r>
        <w:t xml:space="preserve"> </w:t>
      </w:r>
      <w:r>
        <w:t xml:space="preserve">Most Laboratory Technicians in Lima complete a 3- to 4-year degree program in Biotechnology or Clinical Laboratory Sciences at accredited institutions.</w:t>
      </w:r>
    </w:p>
    <w:p>
      <w:pPr>
        <w:numPr>
          <w:ilvl w:val="0"/>
          <w:numId w:val="1003"/>
        </w:numPr>
        <w:pStyle w:val="Compact"/>
      </w:pPr>
      <w:r>
        <w:rPr>
          <w:bCs/>
          <w:b/>
        </w:rPr>
        <w:t xml:space="preserve">Workplace Challenges:</w:t>
      </w:r>
      <w:r>
        <w:t xml:space="preserve"> </w:t>
      </w:r>
      <w:r>
        <w:t xml:space="preserve">Technicians reported high workloads, limited access to cutting-edge technology, and the need for continuous professional development.</w:t>
      </w:r>
    </w:p>
    <w:p>
      <w:pPr>
        <w:numPr>
          <w:ilvl w:val="0"/>
          <w:numId w:val="1003"/>
        </w:numPr>
        <w:pStyle w:val="Compact"/>
      </w:pPr>
      <w:r>
        <w:rPr>
          <w:bCs/>
          <w:b/>
        </w:rPr>
        <w:t xml:space="preserve">Technological Advancements:</w:t>
      </w:r>
      <w:r>
        <w:t xml:space="preserve"> </w:t>
      </w:r>
      <w:r>
        <w:t xml:space="preserve">The adoption of digital laboratory information systems (LIS) in Lima has improved data accuracy but requires additional training for technicians.</w:t>
      </w:r>
    </w:p>
    <w:bookmarkEnd w:id="24"/>
    <w:bookmarkStart w:id="25" w:name="discussion"/>
    <w:p>
      <w:pPr>
        <w:pStyle w:val="Heading2"/>
      </w:pPr>
      <w:r>
        <w:t xml:space="preserve">Discussion</w:t>
      </w:r>
    </w:p>
    <w:p>
      <w:pPr>
        <w:pStyle w:val="FirstParagraph"/>
      </w:pPr>
      <w:r>
        <w:t xml:space="preserve">The role of a Laboratory Technician in Peru Lima is not only technical but also deeply intertwined with public health outcomes. For example, during the 2020-2021 COVID-19 pandemic, laboratory technicians played a pivotal role in processing PCR tests and ensuring compliance with WHO protocols. Their ability to adapt to new technologies and maintain high standards of accuracy was critical in controlling the outbreak.</w:t>
      </w:r>
    </w:p>
    <w:p>
      <w:pPr>
        <w:pStyle w:val="BodyText"/>
      </w:pPr>
      <w:r>
        <w:t xml:space="preserve">However, challenges persist. Many technicians work in underfunded public hospitals, where outdated equipment hampers efficiency. Additionally, there is a need for standardized training programs across Peru to ensure consistency in laboratory practices.</w:t>
      </w:r>
    </w:p>
    <w:bookmarkEnd w:id="25"/>
    <w:bookmarkStart w:id="26"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4"/>
        </w:numPr>
        <w:pStyle w:val="Compact"/>
      </w:pPr>
      <w:r>
        <w:rPr>
          <w:bCs/>
          <w:b/>
        </w:rPr>
        <w:t xml:space="preserve">Enhanced Training Programs:</w:t>
      </w:r>
      <w:r>
        <w:t xml:space="preserve"> </w:t>
      </w:r>
      <w:r>
        <w:t xml:space="preserve">Collaborate with Lima's universities and the Peruvian Ministry of Education to update curricula with modules on advanced diagnostics and bioinformatics.</w:t>
      </w:r>
    </w:p>
    <w:p>
      <w:pPr>
        <w:numPr>
          <w:ilvl w:val="0"/>
          <w:numId w:val="1004"/>
        </w:numPr>
        <w:pStyle w:val="Compact"/>
      </w:pPr>
      <w:r>
        <w:rPr>
          <w:bCs/>
          <w:b/>
        </w:rPr>
        <w:t xml:space="preserve">Public-Private Partnerships:</w:t>
      </w:r>
      <w:r>
        <w:t xml:space="preserve"> </w:t>
      </w:r>
      <w:r>
        <w:t xml:space="preserve">Encourage private laboratories in Lima to share resources and training opportunities with public institutions.</w:t>
      </w:r>
    </w:p>
    <w:p>
      <w:pPr>
        <w:numPr>
          <w:ilvl w:val="0"/>
          <w:numId w:val="1004"/>
        </w:numPr>
        <w:pStyle w:val="Compact"/>
      </w:pPr>
      <w:r>
        <w:rPr>
          <w:bCs/>
          <w:b/>
        </w:rPr>
        <w:t xml:space="preserve">Government Investment:</w:t>
      </w:r>
      <w:r>
        <w:t xml:space="preserve"> </w:t>
      </w:r>
      <w:r>
        <w:t xml:space="preserve">Advocate for increased funding for laboratory infrastructure, including the procurement of modern equipment like next-generation sequencers and automated cell counters.</w:t>
      </w:r>
    </w:p>
    <w:bookmarkEnd w:id="26"/>
    <w:bookmarkStart w:id="27" w:name="conclusion"/>
    <w:p>
      <w:pPr>
        <w:pStyle w:val="Heading2"/>
      </w:pPr>
      <w:r>
        <w:t xml:space="preserve">Conclusion</w:t>
      </w:r>
    </w:p>
    <w:p>
      <w:pPr>
        <w:pStyle w:val="FirstParagraph"/>
      </w:pPr>
      <w:r>
        <w:t xml:space="preserve">In conclusion, the role of a Laboratory Technician in Peru Lima is indispensable to the nation's healthcare system. This Undergraduate Thesis underscores their contributions to diagnostic precision, public health safety, and technological innovation. By addressing current gaps in education, resources, and training, Peru can empower its Laboratory Technicians to meet future challenges effectively.</w:t>
      </w:r>
    </w:p>
    <w:p>
      <w:pPr>
        <w:pStyle w:val="BodyText"/>
      </w:pPr>
      <w:r>
        <w:t xml:space="preserve">As Lima continues to grow as a hub for medical research and clinical practice in the Andean region, investing in its Laboratory Technician workforce will be crucial for sustaining high-quality healthcare services. This study serves as a foundation for further research on professional development and policy reforms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Peru Lima</dc:title>
  <dc:creator/>
  <dc:language>en</dc:language>
  <cp:keywords/>
  <dcterms:created xsi:type="dcterms:W3CDTF">2026-07-18T00:09:08Z</dcterms:created>
  <dcterms:modified xsi:type="dcterms:W3CDTF">2026-07-18T00:09:08Z</dcterms:modified>
</cp:coreProperties>
</file>

<file path=docProps/custom.xml><?xml version="1.0" encoding="utf-8"?>
<Properties xmlns="http://schemas.openxmlformats.org/officeDocument/2006/custom-properties" xmlns:vt="http://schemas.openxmlformats.org/officeDocument/2006/docPropsVTypes"/>
</file>