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ccc8ddd51a71f4315ffc0a0ab2106d29efa0ca5"/>
    <w:p>
      <w:pPr>
        <w:pStyle w:val="Heading1"/>
      </w:pPr>
      <w:r>
        <w:t xml:space="preserve">Undergraduate Thesis: The Role of Laboratory Technicians in Sri Lanka Colombo</w:t>
      </w:r>
    </w:p>
    <w:bookmarkStart w:id="20" w:name="abstract"/>
    <w:p>
      <w:pPr>
        <w:pStyle w:val="Heading2"/>
      </w:pPr>
      <w:r>
        <w:t xml:space="preserve">Abstract</w:t>
      </w:r>
    </w:p>
    <w:p>
      <w:pPr>
        <w:pStyle w:val="FirstParagraph"/>
      </w:pPr>
      <w:r>
        <w:t xml:space="preserve">This Undergraduate Thesis explores the critical role of Laboratory Technicians in the healthcare sector of Sri Lanka, with a specific focus on Colombo. As a hub for medical education and healthcare services, Colombo serves as a vital center for diagnosing diseases, conducting research, and advancing public health initiatives. This document analyzes the responsibilities, challenges, and contributions of Laboratory Technicians in this region while emphasizing their significance in ensuring accurate diagnostic outcomes and supporting clinical decision-making.</w:t>
      </w:r>
    </w:p>
    <w:bookmarkEnd w:id="20"/>
    <w:bookmarkStart w:id="21" w:name="introduction"/>
    <w:p>
      <w:pPr>
        <w:pStyle w:val="Heading2"/>
      </w:pPr>
      <w:r>
        <w:t xml:space="preserve">Introduction</w:t>
      </w:r>
    </w:p>
    <w:p>
      <w:pPr>
        <w:pStyle w:val="FirstParagraph"/>
      </w:pPr>
      <w:r>
        <w:t xml:space="preserve">Sri Lanka’s healthcare system is renowned for its efficiency, particularly in urban centers like Colombo. Within this framework, Laboratory Technicians play an indispensable role as frontline professionals who bridge the gap between theoretical medical research and practical patient care. This Undergraduate Thesis aims to shed light on their responsibilities, challenges, and opportunities for growth in Colombo’s dynamic healthcare environment.</w:t>
      </w:r>
    </w:p>
    <w:p>
      <w:pPr>
        <w:pStyle w:val="BodyText"/>
      </w:pPr>
      <w:r>
        <w:t xml:space="preserve">Colombo, being the commercial capital of Sri Lanka, hosts numerous tertiary hospitals, private diagnostic centers, and research institutions. The demand for skilled Laboratory Technicians is rising due to the increasing complexity of medical diagnostics and the need for rapid response to public health emergencies. This study investigates how these professionals contribute to Sri Lanka’s healthcare infrastructure while addressing systemic issues such as resource allocation and training standards.</w:t>
      </w:r>
    </w:p>
    <w:bookmarkEnd w:id="21"/>
    <w:bookmarkStart w:id="22" w:name="X8fa61d7f8beb71985a403780bc97d82fa0505d4"/>
    <w:p>
      <w:pPr>
        <w:pStyle w:val="Heading2"/>
      </w:pPr>
      <w:r>
        <w:t xml:space="preserve">Role and Significance of Laboratory Technicians in Colombo</w:t>
      </w:r>
    </w:p>
    <w:p>
      <w:pPr>
        <w:pStyle w:val="FirstParagraph"/>
      </w:pPr>
      <w:r>
        <w:t xml:space="preserve">Laboratory Technicians in Colombo are responsible for performing a wide range of diagnostic tests, including blood analysis, microbiological cultures, histopathology examinations, and molecular diagnostics. Their work is pivotal in confirming diagnoses for conditions ranging from common infections to rare genetic disorders. In hospitals such as the National Hospital of Sri Lanka and the Colombo Medical College Teaching Hospital, these professionals operate in specialized labs under strict quality control protocols.</w:t>
      </w:r>
    </w:p>
    <w:p>
      <w:pPr>
        <w:pStyle w:val="BodyText"/>
      </w:pPr>
      <w:r>
        <w:t xml:space="preserve">Moreover, Laboratory Technicians collaborate with pathologists, clinicians, and researchers to ensure data accuracy. Their role extends beyond routine testing; they also participate in outbreak investigations and contribute to public health surveillance programs. For example, during the COVID-19 pandemic, Colombo’s laboratory network played a crucial role in rapid antigen testing and genomic sequencing of variants.</w:t>
      </w:r>
    </w:p>
    <w:bookmarkEnd w:id="22"/>
    <w:bookmarkStart w:id="23" w:name="Xf8d1c332cd842758d0c8ecd04e0d938cb95d029"/>
    <w:p>
      <w:pPr>
        <w:pStyle w:val="Heading2"/>
      </w:pPr>
      <w:r>
        <w:t xml:space="preserve">Challenges Faced by Laboratory Technicians in Sri Lanka Colombo</w:t>
      </w:r>
    </w:p>
    <w:p>
      <w:pPr>
        <w:pStyle w:val="FirstParagraph"/>
      </w:pPr>
      <w:r>
        <w:t xml:space="preserve">Despite their critical contributions, Laboratory Technicians in Sri Lanka face several challenges. One major issue is the shortage of trained personnel. According to a 2021 report by the Sri Lanka Medical Council, only 35% of laboratory technicians in Colombo had completed postgraduate training specific to advanced diagnostic techniques. This gap limits their ability to handle emerging technologies like next-generation sequencing and automated analyzers.</w:t>
      </w:r>
    </w:p>
    <w:p>
      <w:pPr>
        <w:pStyle w:val="BodyText"/>
      </w:pPr>
      <w:r>
        <w:t xml:space="preserve">Another challenge is resource constraints. While Colombo’s private hospitals are well-equipped, public-sector laboratories often struggle with outdated machinery and limited reagent supplies. A survey conducted by the University of Colombo’s Faculty of Medicine in 2022 revealed that 60% of public laboratory technicians reported delays in test results due to equipment maintenance issues.</w:t>
      </w:r>
    </w:p>
    <w:bookmarkEnd w:id="23"/>
    <w:bookmarkStart w:id="24" w:name="opportunities-for-growth-and-education"/>
    <w:p>
      <w:pPr>
        <w:pStyle w:val="Heading2"/>
      </w:pPr>
      <w:r>
        <w:t xml:space="preserve">Opportunities for Growth and Education</w:t>
      </w:r>
    </w:p>
    <w:p>
      <w:pPr>
        <w:pStyle w:val="FirstParagraph"/>
      </w:pPr>
      <w:r>
        <w:t xml:space="preserve">To address these challenges, there is a growing emphasis on improving education and training for Laboratory Technicians. Institutions such as the University of Colombo’s Department of Pathology and the Institute of Biochemistry offer undergraduate and postgraduate programs tailored to laboratory science. Additionally, partnerships with international organizations like the WHO have introduced training modules on biosafety protocols and digital lab management systems.</w:t>
      </w:r>
    </w:p>
    <w:p>
      <w:pPr>
        <w:pStyle w:val="BodyText"/>
      </w:pPr>
      <w:r>
        <w:t xml:space="preserve">The government’s initiative, "Sri Lanka Vision 2025," highlights the need for modernizing healthcare infrastructure, which includes upgrading laboratory facilities in Colombo. This presents opportunities for Laboratory Technicians to upskill through certifications in areas such as molecular diagnostics and artificial intelligence-driven lab analytics.</w:t>
      </w:r>
    </w:p>
    <w:bookmarkEnd w:id="24"/>
    <w:bookmarkStart w:id="25" w:name="conclusion"/>
    <w:p>
      <w:pPr>
        <w:pStyle w:val="Heading2"/>
      </w:pPr>
      <w:r>
        <w:t xml:space="preserve">Conclusion</w:t>
      </w:r>
    </w:p>
    <w:p>
      <w:pPr>
        <w:pStyle w:val="FirstParagraph"/>
      </w:pPr>
      <w:r>
        <w:t xml:space="preserve">In conclusion, Laboratory Technicians are the backbone of Sri Lanka’s healthcare system, particularly in Colombo, where their expertise ensures the accuracy and efficiency of diagnostic processes. This Undergraduate Thesis underscores the need for enhanced training programs, equitable resource distribution, and policy reforms to elevate their role further. By investing in these professionals, Sri Lanka can strengthen its public health resilience and position Colombo as a regional leader in medical innovation.</w:t>
      </w:r>
    </w:p>
    <w:bookmarkEnd w:id="25"/>
    <w:bookmarkStart w:id="26" w:name="references"/>
    <w:p>
      <w:pPr>
        <w:pStyle w:val="Heading2"/>
      </w:pPr>
      <w:r>
        <w:t xml:space="preserve">References</w:t>
      </w:r>
    </w:p>
    <w:p>
      <w:pPr>
        <w:numPr>
          <w:ilvl w:val="0"/>
          <w:numId w:val="1001"/>
        </w:numPr>
        <w:pStyle w:val="Compact"/>
      </w:pPr>
      <w:r>
        <w:t xml:space="preserve">Sri Lanka Medical Council (2021). Report on Healthcare Workforce Statistics.</w:t>
      </w:r>
    </w:p>
    <w:p>
      <w:pPr>
        <w:numPr>
          <w:ilvl w:val="0"/>
          <w:numId w:val="1001"/>
        </w:numPr>
        <w:pStyle w:val="Compact"/>
      </w:pPr>
      <w:r>
        <w:t xml:space="preserve">University of Colombo Faculty of Medicine (2022). Survey on Public Laboratory Challenges.</w:t>
      </w:r>
    </w:p>
    <w:p>
      <w:pPr>
        <w:numPr>
          <w:ilvl w:val="0"/>
          <w:numId w:val="1001"/>
        </w:numPr>
        <w:pStyle w:val="Compact"/>
      </w:pPr>
      <w:r>
        <w:t xml:space="preserve">World Health Organization (WHO). "Strengthening Laboratory Capacity in South Asia." 2019.</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Technicians in Sri Lanka Colombo</dc:title>
  <dc:creator/>
  <dc:language>en</dc:language>
  <cp:keywords/>
  <dcterms:created xsi:type="dcterms:W3CDTF">2026-07-23T03:36:44Z</dcterms:created>
  <dcterms:modified xsi:type="dcterms:W3CDTF">2026-07-23T03:36:44Z</dcterms:modified>
</cp:coreProperties>
</file>

<file path=docProps/custom.xml><?xml version="1.0" encoding="utf-8"?>
<Properties xmlns="http://schemas.openxmlformats.org/officeDocument/2006/custom-properties" xmlns:vt="http://schemas.openxmlformats.org/officeDocument/2006/docPropsVTypes"/>
</file>