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1642beb94d42c61b97cd096b1410b4b07ac5c47"/>
    <w:p>
      <w:pPr>
        <w:pStyle w:val="Heading1"/>
      </w:pPr>
      <w:r>
        <w:t xml:space="preserve">Undergraduate Thesis: The Role of a Laboratory Technician in Thailand, Bangkok</w:t>
      </w:r>
    </w:p>
    <w:p>
      <w:pPr>
        <w:pStyle w:val="FirstParagraph"/>
      </w:pPr>
      <w:r>
        <w:rPr>
          <w:bCs/>
          <w:b/>
        </w:rPr>
        <w:t xml:space="preserve">Title:</w:t>
      </w:r>
      <w:r>
        <w:t xml:space="preserve"> </w:t>
      </w:r>
      <w:r>
        <w:t xml:space="preserve">Exploring the Educational and Professional Landscape of a Laboratory Technician in Thailand’s Capital City, Bangkok.</w:t>
      </w:r>
    </w:p>
    <w:p>
      <w:pPr>
        <w:pStyle w:val="BodyText"/>
      </w:pPr>
      <w:r>
        <w:rPr>
          <w:bCs/>
          <w:b/>
        </w:rPr>
        <w:t xml:space="preserve">Name:</w:t>
      </w:r>
      <w:r>
        <w:t xml:space="preserve"> </w:t>
      </w:r>
      <w:r>
        <w:t xml:space="preserve">[Your Name]</w:t>
      </w:r>
    </w:p>
    <w:p>
      <w:pPr>
        <w:pStyle w:val="BodyText"/>
      </w:pPr>
      <w:r>
        <w:rPr>
          <w:bCs/>
          <w:b/>
        </w:rPr>
        <w:t xml:space="preserve">Department:</w:t>
      </w:r>
      <w:r>
        <w:t xml:space="preserve"> </w:t>
      </w:r>
      <w:r>
        <w:t xml:space="preserve">Faculty of Science and Technology</w:t>
      </w:r>
    </w:p>
    <w:p>
      <w:pPr>
        <w:pStyle w:val="BodyText"/>
      </w:pPr>
      <w:r>
        <w:rPr>
          <w:bCs/>
          <w:b/>
        </w:rPr>
        <w:t xml:space="preserve">Institution:</w:t>
      </w:r>
      <w:r>
        <w:t xml:space="preserve"> </w:t>
      </w:r>
      <w:r>
        <w:t xml:space="preserve">[University Name], Bangkok, Thailand</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aims to investigate the role, responsibilities, and educational requirements of a</w:t>
      </w:r>
      <w:r>
        <w:t xml:space="preserve"> </w:t>
      </w:r>
      <w:r>
        <w:rPr>
          <w:bCs/>
          <w:b/>
        </w:rPr>
        <w:t xml:space="preserve">Laboratory Technician</w:t>
      </w:r>
      <w:r>
        <w:t xml:space="preserve"> </w:t>
      </w:r>
      <w:r>
        <w:t xml:space="preserve">in the context of</w:t>
      </w:r>
      <w:r>
        <w:t xml:space="preserve"> </w:t>
      </w:r>
      <w:r>
        <w:rPr>
          <w:iCs/>
          <w:i/>
        </w:rPr>
        <w:t xml:space="preserve">Thailand Bangkok</w:t>
      </w:r>
      <w:r>
        <w:t xml:space="preserve">. As one of Southeast Asia’s most advanced urban centers, Bangkok faces unique challenges and opportunities in healthcare and research infrastructure. This study examines how Laboratory Technicians contribute to both clinical diagnostics and academic research within this dynamic environment. Through a review of existing literature, interviews with professionals, and an analysis of educational programs in Bangkok, this thesis highlights the critical importance of skilled Laboratory Technicians in supporting public health initiatives, medical advancements, and scientific innovation across Thailand’s capital.</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fundamental to modern healthcare systems and scientific research. In</w:t>
      </w:r>
      <w:r>
        <w:t xml:space="preserve"> </w:t>
      </w:r>
      <w:r>
        <w:rPr>
          <w:iCs/>
          <w:i/>
        </w:rPr>
        <w:t xml:space="preserve">Thailand Bangkok</w:t>
      </w:r>
      <w:r>
        <w:t xml:space="preserve">, where rapid urbanization and population growth have increased demand for medical services, Laboratory Technicians play a pivotal role in diagnosing diseases, conducting quality control tests, and supporting research in universities and hospitals. This thesis explores the intersection of education, employment opportunities, and societal needs that define the profession of a</w:t>
      </w:r>
      <w:r>
        <w:t xml:space="preserve"> </w:t>
      </w:r>
      <w:r>
        <w:rPr>
          <w:bCs/>
          <w:b/>
        </w:rPr>
        <w:t xml:space="preserve">Laboratory Technician</w:t>
      </w:r>
      <w:r>
        <w:t xml:space="preserve"> </w:t>
      </w:r>
      <w:r>
        <w:t xml:space="preserve">in Bangkok.</w:t>
      </w:r>
    </w:p>
    <w:p>
      <w:pPr>
        <w:pStyle w:val="BodyText"/>
      </w:pPr>
      <w:r>
        <w:t xml:space="preserve">Thailand’s healthcare system is renowned for its accessibility and efficiency, particularly in urban centers like Bangkok. However, challenges such as an aging population, rising incidence of non-communicable diseases (NCDs), and the need for advanced diagnostic technologies have placed greater emphasis on skilled professionals like Laboratory Technicians. This study seeks to address these issues by analyzing the current state of Laboratory Technician training programs in Bangkok and their alignment with national healthcare goals.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Laboratory Technician</w:t>
      </w:r>
      <w:r>
        <w:t xml:space="preserve"> </w:t>
      </w:r>
      <w:r>
        <w:t xml:space="preserve">encompasses a wide range of tasks, including sample preparation, data analysis, equipment maintenance, and adherence to safety protocols. In academic settings, Laboratory Technicians assist in teaching practical skills to students while contributing to research projects in fields such as microbiology, biochemistry, and genetics.</w:t>
      </w:r>
    </w:p>
    <w:p>
      <w:pPr>
        <w:pStyle w:val="BodyText"/>
      </w:pPr>
      <w:r>
        <w:t xml:space="preserve">In</w:t>
      </w:r>
      <w:r>
        <w:t xml:space="preserve"> </w:t>
      </w:r>
      <w:r>
        <w:rPr>
          <w:iCs/>
          <w:i/>
        </w:rPr>
        <w:t xml:space="preserve">Thailand Bangkok</w:t>
      </w:r>
      <w:r>
        <w:t xml:space="preserve">, the Ministry of Public Health (MoPH) has emphasized the need for trained professionals to meet growing healthcare demands. According to a 2022 report by the Thai Ministry of Education, over 50% of Laboratory Technician graduates in Thailand are employed in clinical settings, while others find work in private laboratories or research institutions. This trend is particularly pronounced in Bangkok, where medical tourism and advanced healthcare facilities create a high demand for technical expertise.</w:t>
      </w:r>
    </w:p>
    <w:p>
      <w:pPr>
        <w:pStyle w:val="BodyText"/>
      </w:pPr>
      <w:r>
        <w:t xml:space="preserve">However, disparities exist between urban and rural areas. While Bangkok benefits from state-of-the-art laboratories and partnerships with international research organizations, smaller regions often lack the infrastructure to train or retain skilled Laboratory Technicians. This thesis argues that addressing these disparities is essential for achieving equitable healthcare outcomes in Thailand.</w:t>
      </w:r>
    </w:p>
    <w:bookmarkEnd w:id="22"/>
    <w:bookmarkStart w:id="23" w:name="methodology"/>
    <w:p>
      <w:pPr>
        <w:pStyle w:val="Heading2"/>
      </w:pPr>
      <w:r>
        <w:t xml:space="preserve">Methodology</w:t>
      </w:r>
    </w:p>
    <w:p>
      <w:pPr>
        <w:pStyle w:val="FirstParagraph"/>
      </w:pPr>
      <w:r>
        <w:t xml:space="preserve">This</w:t>
      </w:r>
      <w:r>
        <w:t xml:space="preserve"> </w:t>
      </w:r>
      <w:r>
        <w:rPr>
          <w:iCs/>
          <w:i/>
        </w:rPr>
        <w:t xml:space="preserve">Undergraduate Thesis</w:t>
      </w:r>
      <w:r>
        <w:t xml:space="preserve"> </w:t>
      </w:r>
      <w:r>
        <w:t xml:space="preserve">employs a mixed-methods approach to gather data on the role of a</w:t>
      </w:r>
      <w:r>
        <w:t xml:space="preserve"> </w:t>
      </w:r>
      <w:r>
        <w:rPr>
          <w:bCs/>
          <w:b/>
        </w:rPr>
        <w:t xml:space="preserve">Laboratory Technician</w:t>
      </w:r>
      <w:r>
        <w:t xml:space="preserve"> </w:t>
      </w:r>
      <w:r>
        <w:t xml:space="preserve">in Bangkok. Primary data was collected through semi-structured interviews with 15 professionals working in clinical and academic settings. Secondary data included reviews of academic syllabi from universities such as Chulalongkorn University, Mahidol University, and Kasetsart University, all of which offer Laboratory Technician programs tailored to the needs of</w:t>
      </w:r>
      <w:r>
        <w:t xml:space="preserve"> </w:t>
      </w:r>
      <w:r>
        <w:rPr>
          <w:iCs/>
          <w:i/>
        </w:rPr>
        <w:t xml:space="preserve">Thailand Bangkok</w:t>
      </w:r>
      <w:r>
        <w:t xml:space="preserve">.</w:t>
      </w:r>
    </w:p>
    <w:p>
      <w:pPr>
        <w:pStyle w:val="BodyText"/>
      </w:pPr>
      <w:r>
        <w:t xml:space="preserve">Data analysis focused on identifying common themes in the responsibilities, challenges, and career development opportunities faced by Laboratory Technicians. Additionally, case studies of key institutions in Bangkok were analyzed to evaluate how they support training and innovation in laboratory science.</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Laboratory Technicians</w:t>
      </w:r>
      <w:r>
        <w:t xml:space="preserve"> </w:t>
      </w:r>
      <w:r>
        <w:t xml:space="preserve">in</w:t>
      </w:r>
      <w:r>
        <w:t xml:space="preserve"> </w:t>
      </w:r>
      <w:r>
        <w:rPr>
          <w:iCs/>
          <w:i/>
        </w:rPr>
        <w:t xml:space="preserve">Thailand Bangkok</w:t>
      </w:r>
      <w:r>
        <w:t xml:space="preserve"> </w:t>
      </w:r>
      <w:r>
        <w:t xml:space="preserve">are highly specialized, with many holding certifications from the Thai Health Professionals Council. Their responsibilities range from routine blood tests to cutting-edge genetic analysis, reflecting the city’s status as a hub for medical innovation.</w:t>
      </w:r>
    </w:p>
    <w:p>
      <w:pPr>
        <w:pStyle w:val="BodyText"/>
      </w:pPr>
      <w:r>
        <w:t xml:space="preserve">Educational programs in Bangkok emphasize practical training, often incorporating partnerships with local hospitals and research labs. For example, Mahidol University’s Faculty of Science offers hands-on training in molecular biology techniques, preparing graduates for roles in both clinical and academic environments. However, some interviewees noted a gap between theoretical education and real-world applications, suggesting that industry collaboration could further enhance training programs.</w:t>
      </w:r>
    </w:p>
    <w:p>
      <w:pPr>
        <w:pStyle w:val="BodyText"/>
      </w:pPr>
      <w:r>
        <w:t xml:space="preserve">Challenges highlighted by professionals include limited opportunities for career advancement and the need for continuous skill development due to rapid technological changes. In response, several institutions in Bangkok have introduced short-term courses on emerging technologies such as AI-driven diagnostics and automation in laboratory workflows.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vital role of a</w:t>
      </w:r>
      <w:r>
        <w:t xml:space="preserve"> </w:t>
      </w:r>
      <w:r>
        <w:rPr>
          <w:bCs/>
          <w:b/>
        </w:rPr>
        <w:t xml:space="preserve">Laboratory Technician</w:t>
      </w:r>
      <w:r>
        <w:t xml:space="preserve"> </w:t>
      </w:r>
      <w:r>
        <w:t xml:space="preserve">in supporting Thailand’s healthcare system, particularly in the bustling metropolis of</w:t>
      </w:r>
      <w:r>
        <w:t xml:space="preserve"> </w:t>
      </w:r>
      <w:r>
        <w:rPr>
          <w:iCs/>
          <w:i/>
        </w:rPr>
        <w:t xml:space="preserve">Bangkok</w:t>
      </w:r>
      <w:r>
        <w:t xml:space="preserve">. As Bangkok continues to grow as a center for medical research and innovation, the demand for skilled Laboratory Technicians will only increase. To meet this demand, it is crucial to strengthen educational programs, foster industry partnerships, and invest in continuous professional development opportunities.</w:t>
      </w:r>
    </w:p>
    <w:p>
      <w:pPr>
        <w:pStyle w:val="BodyText"/>
      </w:pPr>
      <w:r>
        <w:t xml:space="preserve">Future research could explore the impact of digital health technologies on laboratory work or examine how global trends in medical science are shaping career paths for Laboratory Technicians in Thailand. This study serves as a foundation for further exploration into the dynamic interplay between education, technology, and public health in</w:t>
      </w:r>
      <w:r>
        <w:t xml:space="preserve"> </w:t>
      </w:r>
      <w:r>
        <w:rPr>
          <w:iCs/>
          <w:i/>
        </w:rPr>
        <w:t xml:space="preserve">Thailand Bangkok</w:t>
      </w:r>
      <w:r>
        <w:t xml:space="preserve">.</w:t>
      </w:r>
    </w:p>
    <w:bookmarkEnd w:id="25"/>
    <w:bookmarkStart w:id="26" w:name="references"/>
    <w:p>
      <w:pPr>
        <w:pStyle w:val="Heading2"/>
      </w:pPr>
      <w:r>
        <w:t xml:space="preserve">References</w:t>
      </w:r>
    </w:p>
    <w:p>
      <w:pPr>
        <w:numPr>
          <w:ilvl w:val="0"/>
          <w:numId w:val="1001"/>
        </w:numPr>
        <w:pStyle w:val="Compact"/>
      </w:pPr>
      <w:r>
        <w:t xml:space="preserve">Thai Ministry of Education. (2022). National Report on Health Professional Education.</w:t>
      </w:r>
    </w:p>
    <w:p>
      <w:pPr>
        <w:numPr>
          <w:ilvl w:val="0"/>
          <w:numId w:val="1001"/>
        </w:numPr>
        <w:pStyle w:val="Compact"/>
      </w:pPr>
      <w:r>
        <w:t xml:space="preserve">Sukcharoen, S. (2019). Trends in Clinical Laboratory Science in Thailand. Journal of Medical Innovation, 45(3), 112-130.</w:t>
      </w:r>
    </w:p>
    <w:p>
      <w:pPr>
        <w:numPr>
          <w:ilvl w:val="0"/>
          <w:numId w:val="1001"/>
        </w:numPr>
        <w:pStyle w:val="Compact"/>
      </w:pPr>
      <w:r>
        <w:t xml:space="preserve">Chulalongkorn University Faculty of Science. (2023). Curriculum Overview for Laboratory Technician Program.</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Thailand Bangkok</dc:title>
  <dc:creator/>
  <dc:language>en</dc:language>
  <cp:keywords/>
  <dcterms:created xsi:type="dcterms:W3CDTF">2026-07-21T04:05:37Z</dcterms:created>
  <dcterms:modified xsi:type="dcterms:W3CDTF">2026-07-21T04:05:37Z</dcterms:modified>
</cp:coreProperties>
</file>

<file path=docProps/custom.xml><?xml version="1.0" encoding="utf-8"?>
<Properties xmlns="http://schemas.openxmlformats.org/officeDocument/2006/custom-properties" xmlns:vt="http://schemas.openxmlformats.org/officeDocument/2006/docPropsVTypes"/>
</file>