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a67b7ca6e8b2fed1031ea437b5cbe3cd9aba8a5"/>
    <w:p>
      <w:pPr>
        <w:pStyle w:val="Heading1"/>
      </w:pPr>
      <w:r>
        <w:t xml:space="preserve">Undergraduate Thesis: The Role and Importance of a Laboratory Technician in Healthcare Institutions of Turkey, Istanbul</w:t>
      </w:r>
    </w:p>
    <w:bookmarkStart w:id="20" w:name="abstract"/>
    <w:p>
      <w:pPr>
        <w:pStyle w:val="Heading2"/>
      </w:pPr>
      <w:r>
        <w:t xml:space="preserve">Abstract</w:t>
      </w:r>
    </w:p>
    <w:p>
      <w:pPr>
        <w:pStyle w:val="FirstParagraph"/>
      </w:pPr>
      <w:r>
        <w:t xml:space="preserve">This Undergraduate Thesis explores the critical role of Laboratory Technicians within the healthcare system of Istanbul, Turkey. As a major metropolis with advanced medical infrastructure, Istanbul hosts numerous hospitals, diagnostic centers, and research institutions that rely heavily on skilled laboratory professionals. This document aims to analyze the responsibilities of a Laboratory Technician in Turkey’s healthcare framework while highlighting challenges and opportunities unique to Istanbul. The thesis underscores the need for academic programs aligned with industry demands and emphasizes the profession's contribution to public health in a rapidly evolving medical landscape.</w:t>
      </w:r>
    </w:p>
    <w:bookmarkEnd w:id="20"/>
    <w:bookmarkStart w:id="21" w:name="introduction"/>
    <w:p>
      <w:pPr>
        <w:pStyle w:val="Heading2"/>
      </w:pPr>
      <w:r>
        <w:t xml:space="preserve">1. Introduction</w:t>
      </w:r>
    </w:p>
    <w:p>
      <w:pPr>
        <w:pStyle w:val="FirstParagraph"/>
      </w:pPr>
      <w:r>
        <w:t xml:space="preserve">The field of medical laboratory science is integral to modern healthcare, providing diagnostic accuracy and supporting clinical decision-making. In Turkey, particularly in Istanbul—a city known for its diverse population and advanced healthcare facilities—Laboratory Technicians play a pivotal role in ensuring the efficiency of medical services. This Undergraduate Thesis seeks to address the significance of Laboratory Technicians within Istanbul’s context, examining their responsibilities, educational requirements, and challenges in a dynamic urban environment.</w:t>
      </w:r>
    </w:p>
    <w:p>
      <w:pPr>
        <w:pStyle w:val="BodyText"/>
      </w:pPr>
      <w:r>
        <w:t xml:space="preserve">Istanbul’s healthcare sector is one of the largest in Turkey, housing over 200 hospitals and numerous private clinics. The demand for qualified laboratory professionals has surged due to advancements in diagnostic technologies and an aging population. This thesis will evaluate how Laboratory Technicians contribute to this ecosystem while addressing gaps in training, resource allocation, and regulatory compliance specific to Istanbul.</w:t>
      </w:r>
    </w:p>
    <w:bookmarkEnd w:id="21"/>
    <w:bookmarkStart w:id="22" w:name="Xbbf525a03f4f9c5a3a8c5e5de968e6e778d0d2d"/>
    <w:p>
      <w:pPr>
        <w:pStyle w:val="Heading2"/>
      </w:pPr>
      <w:r>
        <w:t xml:space="preserve">2. Overview of the Laboratory Technician Profession</w:t>
      </w:r>
    </w:p>
    <w:p>
      <w:pPr>
        <w:pStyle w:val="FirstParagraph"/>
      </w:pPr>
      <w:r>
        <w:t xml:space="preserve">A Laboratory Technician is a healthcare professional responsible for conducting tests on patient samples (e.g., blood, urine) to diagnose diseases or monitor treatments. Their duties include operating laboratory equipment, maintaining quality control standards, and collaborating with physicians to interpret results. In Turkey, the profession is regulated by the Ministry of Health and requires certification from accredited institutions.</w:t>
      </w:r>
    </w:p>
    <w:p>
      <w:pPr>
        <w:pStyle w:val="BodyText"/>
      </w:pPr>
      <w:r>
        <w:t xml:space="preserve">Education for a Laboratory Technician in Turkey typically involves a two-year associate degree program at vocational higher education institutions (Yükseköğretim Kurumları). Courses cover microbiology, biochemistry, clinical pathology, and laboratory safety. In Istanbul, several universities such as Istanbul University and Yeditepe University offer specialized programs tailored to the city’s healthcare needs.</w:t>
      </w:r>
    </w:p>
    <w:bookmarkEnd w:id="22"/>
    <w:bookmarkStart w:id="23" w:name="X1b47e1955a0e00b36d332fe9ee8fa4aceabf943"/>
    <w:p>
      <w:pPr>
        <w:pStyle w:val="Heading2"/>
      </w:pPr>
      <w:r>
        <w:t xml:space="preserve">3. Role of Laboratory Technicians in Istanbul’s Healthcare System</w:t>
      </w:r>
    </w:p>
    <w:p>
      <w:pPr>
        <w:pStyle w:val="FirstParagraph"/>
      </w:pPr>
      <w:r>
        <w:t xml:space="preserve">Istanbul’s hospitals and diagnostic labs are central to the region’s medical services, making Laboratory Technicians indispensable. Their roles include:</w:t>
      </w:r>
    </w:p>
    <w:p>
      <w:pPr>
        <w:numPr>
          <w:ilvl w:val="0"/>
          <w:numId w:val="1001"/>
        </w:numPr>
        <w:pStyle w:val="Compact"/>
      </w:pPr>
      <w:r>
        <w:rPr>
          <w:bCs/>
          <w:b/>
        </w:rPr>
        <w:t xml:space="preserve">Clinical Testing:</w:t>
      </w:r>
      <w:r>
        <w:t xml:space="preserve"> </w:t>
      </w:r>
      <w:r>
        <w:t xml:space="preserve">Performing rapid tests for infectious diseases like COVID-19 or diagnosing chronic conditions such as diabetes.</w:t>
      </w:r>
    </w:p>
    <w:p>
      <w:pPr>
        <w:numPr>
          <w:ilvl w:val="0"/>
          <w:numId w:val="1001"/>
        </w:numPr>
        <w:pStyle w:val="Compact"/>
      </w:pPr>
      <w:r>
        <w:rPr>
          <w:bCs/>
          <w:b/>
        </w:rPr>
        <w:t xml:space="preserve">Research Support:</w:t>
      </w:r>
      <w:r>
        <w:t xml:space="preserve"> </w:t>
      </w:r>
      <w:r>
        <w:t xml:space="preserve">Assisting in clinical trials and pharmaceutical research conducted at Istanbul’s leading medical centers.</w:t>
      </w:r>
    </w:p>
    <w:p>
      <w:pPr>
        <w:numPr>
          <w:ilvl w:val="0"/>
          <w:numId w:val="1001"/>
        </w:numPr>
        <w:pStyle w:val="Compact"/>
      </w:pPr>
      <w:r>
        <w:rPr>
          <w:bCs/>
          <w:b/>
        </w:rPr>
        <w:t xml:space="preserve">Public Health Monitoring:</w:t>
      </w:r>
      <w:r>
        <w:t xml:space="preserve"> </w:t>
      </w:r>
      <w:r>
        <w:t xml:space="preserve">Contributing to epidemiological studies and outbreak response mechanisms, particularly during health crises.</w:t>
      </w:r>
    </w:p>
    <w:p>
      <w:pPr>
        <w:pStyle w:val="FirstParagraph"/>
      </w:pPr>
      <w:r>
        <w:t xml:space="preserve">The city’s diverse population, including international patients and expatriates, necessitates multilingual communication skills and cultural competence. Laboratory Technicians in Istanbul often work in multidisciplinary teams, ensuring accurate results that align with global diagnostic standards.</w:t>
      </w:r>
    </w:p>
    <w:bookmarkEnd w:id="23"/>
    <w:bookmarkStart w:id="24" w:name="X23acf9eda1d96a9a5a8b0de02d41d30bb2fd5d5"/>
    <w:p>
      <w:pPr>
        <w:pStyle w:val="Heading2"/>
      </w:pPr>
      <w:r>
        <w:t xml:space="preserve">4. Challenges Faced by Laboratory Technicians in Istanbul</w:t>
      </w:r>
    </w:p>
    <w:p>
      <w:pPr>
        <w:pStyle w:val="FirstParagraph"/>
      </w:pPr>
      <w:r>
        <w:t xml:space="preserve">Despite their critical role, Laboratory Technicians in Istanbul face several challenges:</w:t>
      </w:r>
    </w:p>
    <w:p>
      <w:pPr>
        <w:numPr>
          <w:ilvl w:val="0"/>
          <w:numId w:val="1002"/>
        </w:numPr>
        <w:pStyle w:val="Compact"/>
      </w:pPr>
      <w:r>
        <w:rPr>
          <w:bCs/>
          <w:b/>
        </w:rPr>
        <w:t xml:space="preserve">Workload and Stress:</w:t>
      </w:r>
      <w:r>
        <w:t xml:space="preserve"> </w:t>
      </w:r>
      <w:r>
        <w:t xml:space="preserve">High patient volumes in urban hospitals lead to long hours and pressure for precision under tight deadlines.</w:t>
      </w:r>
    </w:p>
    <w:p>
      <w:pPr>
        <w:numPr>
          <w:ilvl w:val="0"/>
          <w:numId w:val="1002"/>
        </w:numPr>
        <w:pStyle w:val="Compact"/>
      </w:pPr>
      <w:r>
        <w:rPr>
          <w:bCs/>
          <w:b/>
        </w:rPr>
        <w:t xml:space="preserve">Resource Limitations:</w:t>
      </w:r>
      <w:r>
        <w:t xml:space="preserve"> </w:t>
      </w:r>
      <w:r>
        <w:t xml:space="preserve">Some private clinics struggle with outdated equipment or insufficient funding for maintenance.</w:t>
      </w:r>
    </w:p>
    <w:p>
      <w:pPr>
        <w:numPr>
          <w:ilvl w:val="0"/>
          <w:numId w:val="1002"/>
        </w:numPr>
        <w:pStyle w:val="Compact"/>
      </w:pPr>
      <w:r>
        <w:rPr>
          <w:bCs/>
          <w:b/>
        </w:rPr>
        <w:t xml:space="preserve">Regulatory Compliance:</w:t>
      </w:r>
      <w:r>
        <w:t xml:space="preserve"> </w:t>
      </w:r>
      <w:r>
        <w:t xml:space="preserve">Adhering to Turkey’s stringent health regulations, including ISO standards and Ministry of Health protocols, requires continuous training.</w:t>
      </w:r>
    </w:p>
    <w:p>
      <w:pPr>
        <w:pStyle w:val="FirstParagraph"/>
      </w:pPr>
      <w:r>
        <w:t xml:space="preserve">Istanbul’s rapid urbanization also creates disparities in access to quality laboratory services between affluent districts and underserved areas. This highlights the need for policy interventions to standardize resources across the city.</w:t>
      </w:r>
    </w:p>
    <w:bookmarkEnd w:id="24"/>
    <w:bookmarkStart w:id="25" w:name="opportunities-and-future-prospects"/>
    <w:p>
      <w:pPr>
        <w:pStyle w:val="Heading2"/>
      </w:pPr>
      <w:r>
        <w:t xml:space="preserve">5. Opportunities and Future Prospects</w:t>
      </w:r>
    </w:p>
    <w:p>
      <w:pPr>
        <w:pStyle w:val="FirstParagraph"/>
      </w:pPr>
      <w:r>
        <w:t xml:space="preserve">The growing demand for Laboratory Technicians in Istanbul presents opportunities for career growth and innovation. Key prospects include:</w:t>
      </w:r>
    </w:p>
    <w:p>
      <w:pPr>
        <w:numPr>
          <w:ilvl w:val="0"/>
          <w:numId w:val="1003"/>
        </w:numPr>
        <w:pStyle w:val="Compact"/>
      </w:pPr>
      <w:r>
        <w:rPr>
          <w:bCs/>
          <w:b/>
        </w:rPr>
        <w:t xml:space="preserve">Specialization:</w:t>
      </w:r>
      <w:r>
        <w:t xml:space="preserve"> </w:t>
      </w:r>
      <w:r>
        <w:t xml:space="preserve">Pursuing advanced certifications in molecular diagnostics or genetic testing to meet emerging healthcare trends.</w:t>
      </w:r>
    </w:p>
    <w:p>
      <w:pPr>
        <w:numPr>
          <w:ilvl w:val="0"/>
          <w:numId w:val="1003"/>
        </w:numPr>
        <w:pStyle w:val="Compact"/>
      </w:pPr>
      <w:r>
        <w:rPr>
          <w:bCs/>
          <w:b/>
        </w:rPr>
        <w:t xml:space="preserve">Tech Integration:</w:t>
      </w:r>
      <w:r>
        <w:t xml:space="preserve"> </w:t>
      </w:r>
      <w:r>
        <w:t xml:space="preserve">Adopting AI-driven diagnostic tools and automation to improve efficiency while reducing human error.</w:t>
      </w:r>
    </w:p>
    <w:p>
      <w:pPr>
        <w:numPr>
          <w:ilvl w:val="0"/>
          <w:numId w:val="1003"/>
        </w:numPr>
        <w:pStyle w:val="Compact"/>
      </w:pPr>
      <w:r>
        <w:rPr>
          <w:bCs/>
          <w:b/>
        </w:rPr>
        <w:t xml:space="preserve">Educational Collaboration:</w:t>
      </w:r>
      <w:r>
        <w:t xml:space="preserve"> </w:t>
      </w:r>
      <w:r>
        <w:t xml:space="preserve">Partnering with universities to design curricula that address Istanbul’s unique healthcare challenges.</w:t>
      </w:r>
    </w:p>
    <w:p>
      <w:pPr>
        <w:pStyle w:val="FirstParagraph"/>
      </w:pPr>
      <w:r>
        <w:t xml:space="preserve">The Turkish government’s focus on digital health initiatives, such as the e-Health system, also opens avenues for Laboratory Technicians to contribute to data-driven public health strategies in Istanbul.</w:t>
      </w:r>
    </w:p>
    <w:bookmarkEnd w:id="25"/>
    <w:bookmarkStart w:id="26" w:name="conclusion"/>
    <w:p>
      <w:pPr>
        <w:pStyle w:val="Heading2"/>
      </w:pPr>
      <w:r>
        <w:t xml:space="preserve">6. Conclusion</w:t>
      </w:r>
    </w:p>
    <w:p>
      <w:pPr>
        <w:pStyle w:val="FirstParagraph"/>
      </w:pPr>
      <w:r>
        <w:t xml:space="preserve">This Undergraduate Thesis underscores the vital role of Laboratory Technicians in Istanbul’s healthcare system and emphasizes their contribution to public health in Turkey. As the city continues to grow as a medical hub, investing in skilled professionals, modern infrastructure, and interdisciplinary collaboration is essential. For students pursuing careers as Laboratory Technicians, understanding Istanbul’s unique context will prepare them to meet the demands of this evolving field while advancing the quality of healthcare services across Turkey.</w:t>
      </w:r>
    </w:p>
    <w:bookmarkEnd w:id="26"/>
    <w:bookmarkStart w:id="27" w:name="references"/>
    <w:p>
      <w:pPr>
        <w:pStyle w:val="Heading2"/>
      </w:pPr>
      <w:r>
        <w:t xml:space="preserve">References</w:t>
      </w:r>
    </w:p>
    <w:p>
      <w:pPr>
        <w:pStyle w:val="FirstParagraph"/>
      </w:pPr>
      <w:r>
        <w:t xml:space="preserve">This thesis draws on data from the Ministry of Health (Turkey), reports by Istanbul-based medical institutions, and academic journals on laboratory science. Specific sources include: [Include actual citations here if available].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Laboratory Technician in Turkey Istanbul</dc:title>
  <dc:creator/>
  <dc:language>en</dc:language>
  <cp:keywords/>
  <dcterms:created xsi:type="dcterms:W3CDTF">2026-07-22T15:29:30Z</dcterms:created>
  <dcterms:modified xsi:type="dcterms:W3CDTF">2026-07-22T15:29:30Z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