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8" w:name="X121fbd687100ff7b6ba4fd618df85ca1d4102c5"/>
    <w:p>
      <w:pPr>
        <w:pStyle w:val="Heading1"/>
      </w:pPr>
      <w:r>
        <w:t xml:space="preserve">The Role of a Laboratory Technician in the United Kingdom London: An Undergraduate Thesis</w:t>
      </w:r>
    </w:p>
    <w:p>
      <w:pPr>
        <w:pStyle w:val="FirstParagraph"/>
      </w:pPr>
      <w:r>
        <w:t xml:space="preserve">Welcome to this comprehensive</w:t>
      </w:r>
      <w:r>
        <w:t xml:space="preserve"> </w:t>
      </w:r>
      <w:r>
        <w:rPr>
          <w:bCs/>
          <w:b/>
        </w:rPr>
        <w:t xml:space="preserve">Undergraduate Thesis</w:t>
      </w:r>
      <w:r>
        <w:t xml:space="preserve">, which explores the critical role of a</w:t>
      </w:r>
      <w:r>
        <w:t xml:space="preserve"> </w:t>
      </w:r>
      <w:r>
        <w:rPr>
          <w:bCs/>
          <w:b/>
        </w:rPr>
        <w:t xml:space="preserve">Laboratory Technician</w:t>
      </w:r>
      <w:r>
        <w:t xml:space="preserve"> </w:t>
      </w:r>
      <w:r>
        <w:t xml:space="preserve">within the dynamic scientific landscape of</w:t>
      </w:r>
      <w:r>
        <w:t xml:space="preserve"> </w:t>
      </w:r>
      <w:r>
        <w:rPr>
          <w:bCs/>
          <w:b/>
        </w:rPr>
        <w:t xml:space="preserve">United Kingdom London</w:t>
      </w:r>
      <w:r>
        <w:t xml:space="preserve">. This document aims to provide an in-depth analysis of the responsibilities, educational requirements, career prospects, and challenges faced by laboratory technicians in one of the world’s most influential cities for scientific research and healthcare innovation.</w:t>
      </w:r>
    </w:p>
    <w:bookmarkStart w:id="20" w:name="introduction"/>
    <w:p>
      <w:pPr>
        <w:pStyle w:val="Heading2"/>
      </w:pPr>
      <w:r>
        <w:t xml:space="preserve">Introduction</w:t>
      </w:r>
    </w:p>
    <w:p>
      <w:pPr>
        <w:pStyle w:val="FirstParagraph"/>
      </w:pPr>
      <w:r>
        <w:t xml:space="preserve">The United Kingdom London serves as a global hub for education, technology, and healthcare. Within this context, laboratory technicians play an indispensable role in supporting research, ensuring accurate data collection, and maintaining safety standards across academic institutions, hospitals, private industries, and government agencies. This thesis examines the unique contributions of laboratory technicians in London’s scientific ecosystem while addressing their significance within the broader framework of the United Kingdom’s education and healthcare systems.</w:t>
      </w:r>
    </w:p>
    <w:bookmarkEnd w:id="20"/>
    <w:bookmarkStart w:id="21" w:name="the-role-of-a-laboratory-technician"/>
    <w:p>
      <w:pPr>
        <w:pStyle w:val="Heading2"/>
      </w:pPr>
      <w:r>
        <w:t xml:space="preserve">The Role of a Laboratory Technician</w:t>
      </w:r>
    </w:p>
    <w:p>
      <w:pPr>
        <w:pStyle w:val="FirstParagraph"/>
      </w:pPr>
      <w:r>
        <w:t xml:space="preserve">A</w:t>
      </w:r>
      <w:r>
        <w:t xml:space="preserve"> </w:t>
      </w:r>
      <w:r>
        <w:rPr>
          <w:bCs/>
          <w:b/>
        </w:rPr>
        <w:t xml:space="preserve">Laboratory Technician</w:t>
      </w:r>
      <w:r>
        <w:t xml:space="preserve"> </w:t>
      </w:r>
      <w:r>
        <w:t xml:space="preserve">is a highly skilled professional who works under the supervision of scientists, researchers, or medical practitioners to perform experiments, analyze samples, and maintain laboratory equipment. In</w:t>
      </w:r>
      <w:r>
        <w:t xml:space="preserve"> </w:t>
      </w:r>
      <w:r>
        <w:rPr>
          <w:bCs/>
          <w:b/>
        </w:rPr>
        <w:t xml:space="preserve">United Kingdom London</w:t>
      </w:r>
      <w:r>
        <w:t xml:space="preserve">, their responsibilities vary depending on the sector but often include tasks such as:</w:t>
      </w:r>
    </w:p>
    <w:p>
      <w:pPr>
        <w:numPr>
          <w:ilvl w:val="0"/>
          <w:numId w:val="1001"/>
        </w:numPr>
        <w:pStyle w:val="Compact"/>
      </w:pPr>
      <w:r>
        <w:rPr>
          <w:bCs/>
          <w:b/>
        </w:rPr>
        <w:t xml:space="preserve">Data Analysis:</w:t>
      </w:r>
      <w:r>
        <w:t xml:space="preserve"> </w:t>
      </w:r>
      <w:r>
        <w:t xml:space="preserve">Using specialized software to interpret experimental results in fields like biology, chemistry, or environmental science.</w:t>
      </w:r>
    </w:p>
    <w:p>
      <w:pPr>
        <w:numPr>
          <w:ilvl w:val="0"/>
          <w:numId w:val="1001"/>
        </w:numPr>
        <w:pStyle w:val="Compact"/>
      </w:pPr>
      <w:r>
        <w:rPr>
          <w:bCs/>
          <w:b/>
        </w:rPr>
        <w:t xml:space="preserve">Safety Compliance:</w:t>
      </w:r>
      <w:r>
        <w:t xml:space="preserve"> </w:t>
      </w:r>
      <w:r>
        <w:t xml:space="preserve">Adhering to strict health and safety regulations enforced by organizations such as the Health and Safety Executive (HSE) in the United Kingdom.</w:t>
      </w:r>
    </w:p>
    <w:p>
      <w:pPr>
        <w:numPr>
          <w:ilvl w:val="0"/>
          <w:numId w:val="1001"/>
        </w:numPr>
        <w:pStyle w:val="Compact"/>
      </w:pPr>
      <w:r>
        <w:rPr>
          <w:bCs/>
          <w:b/>
        </w:rPr>
        <w:t xml:space="preserve">Equipment Maintenance:</w:t>
      </w:r>
      <w:r>
        <w:t xml:space="preserve"> </w:t>
      </w:r>
      <w:r>
        <w:t xml:space="preserve">Ensuring that high-precision instruments, including electron microscopes and PCR machines, are calibrated and functioning optimally.</w:t>
      </w:r>
    </w:p>
    <w:p>
      <w:pPr>
        <w:numPr>
          <w:ilvl w:val="0"/>
          <w:numId w:val="1001"/>
        </w:numPr>
        <w:pStyle w:val="Compact"/>
      </w:pPr>
      <w:r>
        <w:rPr>
          <w:bCs/>
          <w:b/>
        </w:rPr>
        <w:t xml:space="preserve">Clinical Support:</w:t>
      </w:r>
      <w:r>
        <w:t xml:space="preserve"> </w:t>
      </w:r>
      <w:r>
        <w:t xml:space="preserve">Assisting in diagnostic testing within NHS hospitals or private medical labs.</w:t>
      </w:r>
    </w:p>
    <w:p>
      <w:pPr>
        <w:pStyle w:val="FirstParagraph"/>
      </w:pPr>
      <w:r>
        <w:t xml:space="preserve">In London’s competitive research environment, laboratory technicians must balance precision with efficiency to meet the demands of both academic and industrial projects. Their work directly impacts advancements in medicine, environmental sustainability, and technological innovation.</w:t>
      </w:r>
    </w:p>
    <w:bookmarkEnd w:id="21"/>
    <w:bookmarkStart w:id="22" w:name="educational-requirements-and-training"/>
    <w:p>
      <w:pPr>
        <w:pStyle w:val="Heading2"/>
      </w:pPr>
      <w:r>
        <w:t xml:space="preserve">Educational Requirements and Training</w:t>
      </w:r>
    </w:p>
    <w:p>
      <w:pPr>
        <w:pStyle w:val="FirstParagraph"/>
      </w:pPr>
      <w:r>
        <w:t xml:space="preserve">To pursue a career as a laboratory technician in the</w:t>
      </w:r>
      <w:r>
        <w:t xml:space="preserve"> </w:t>
      </w:r>
      <w:r>
        <w:rPr>
          <w:bCs/>
          <w:b/>
        </w:rPr>
        <w:t xml:space="preserve">United Kingdom London</w:t>
      </w:r>
      <w:r>
        <w:t xml:space="preserve">, individuals typically require at least an</w:t>
      </w:r>
      <w:r>
        <w:t xml:space="preserve"> </w:t>
      </w:r>
      <w:r>
        <w:rPr>
          <w:bCs/>
          <w:b/>
        </w:rPr>
        <w:t xml:space="preserve">A-Level</w:t>
      </w:r>
      <w:r>
        <w:t xml:space="preserve"> </w:t>
      </w:r>
      <w:r>
        <w:t xml:space="preserve">qualification or equivalent in subjects such as chemistry, physics, or biology. Many graduates of London-based universities, including University College London (UCL), Imperial College London, and King’s College London, enter this field after completing a degree in biomedical sciences or laboratory science.</w:t>
      </w:r>
    </w:p>
    <w:p>
      <w:pPr>
        <w:pStyle w:val="BodyText"/>
      </w:pPr>
      <w:r>
        <w:t xml:space="preserve">Beyond formal education,</w:t>
      </w:r>
      <w:r>
        <w:t xml:space="preserve"> </w:t>
      </w:r>
      <w:r>
        <w:rPr>
          <w:bCs/>
          <w:b/>
        </w:rPr>
        <w:t xml:space="preserve">Laboratory Technicians</w:t>
      </w:r>
      <w:r>
        <w:t xml:space="preserve"> </w:t>
      </w:r>
      <w:r>
        <w:t xml:space="preserve">must undergo continuous training to stay updated with evolving technologies. In the United Kingdom, certification from the Science Council or professional bodies like the Royal Society of Chemistry (RSC) can enhance career prospects. Additionally, London’s proximity to global research institutions provides unique opportunities for internships and collaborative projects.</w:t>
      </w:r>
    </w:p>
    <w:bookmarkEnd w:id="22"/>
    <w:bookmarkStart w:id="23" w:name="skill-sets-and-competencies"/>
    <w:p>
      <w:pPr>
        <w:pStyle w:val="Heading2"/>
      </w:pPr>
      <w:r>
        <w:t xml:space="preserve">Skill Sets and Competencies</w:t>
      </w:r>
    </w:p>
    <w:p>
      <w:pPr>
        <w:pStyle w:val="FirstParagraph"/>
      </w:pPr>
      <w:r>
        <w:t xml:space="preserve">A successful</w:t>
      </w:r>
      <w:r>
        <w:t xml:space="preserve"> </w:t>
      </w:r>
      <w:r>
        <w:rPr>
          <w:bCs/>
          <w:b/>
        </w:rPr>
        <w:t xml:space="preserve">Laboratory Technician</w:t>
      </w:r>
      <w:r>
        <w:t xml:space="preserve"> </w:t>
      </w:r>
      <w:r>
        <w:t xml:space="preserve">in</w:t>
      </w:r>
      <w:r>
        <w:t xml:space="preserve"> </w:t>
      </w:r>
      <w:r>
        <w:rPr>
          <w:bCs/>
          <w:b/>
        </w:rPr>
        <w:t xml:space="preserve">United Kingdom London</w:t>
      </w:r>
      <w:r>
        <w:t xml:space="preserve"> </w:t>
      </w:r>
      <w:r>
        <w:t xml:space="preserve">must possess a combination of technical and soft skills. Key competencies include:</w:t>
      </w:r>
    </w:p>
    <w:p>
      <w:pPr>
        <w:numPr>
          <w:ilvl w:val="0"/>
          <w:numId w:val="1002"/>
        </w:numPr>
        <w:pStyle w:val="Compact"/>
      </w:pPr>
      <w:r>
        <w:rPr>
          <w:bCs/>
          <w:b/>
        </w:rPr>
        <w:t xml:space="preserve">Analytical Thinking:</w:t>
      </w:r>
      <w:r>
        <w:t xml:space="preserve"> </w:t>
      </w:r>
      <w:r>
        <w:t xml:space="preserve">The ability to troubleshoot experiments and interpret complex data sets.</w:t>
      </w:r>
    </w:p>
    <w:p>
      <w:pPr>
        <w:numPr>
          <w:ilvl w:val="0"/>
          <w:numId w:val="1002"/>
        </w:numPr>
        <w:pStyle w:val="Compact"/>
      </w:pPr>
      <w:r>
        <w:rPr>
          <w:bCs/>
          <w:b/>
        </w:rPr>
        <w:t xml:space="preserve">Meticulous Attention to Detail:</w:t>
      </w:r>
      <w:r>
        <w:t xml:space="preserve"> </w:t>
      </w:r>
      <w:r>
        <w:t xml:space="preserve">Ensuring accuracy in measurements, record-keeping, and reporting.</w:t>
      </w:r>
    </w:p>
    <w:p>
      <w:pPr>
        <w:numPr>
          <w:ilvl w:val="0"/>
          <w:numId w:val="1002"/>
        </w:numPr>
        <w:pStyle w:val="Compact"/>
      </w:pPr>
      <w:r>
        <w:rPr>
          <w:bCs/>
          <w:b/>
        </w:rPr>
        <w:t xml:space="preserve">Laboratory Safety Expertise:</w:t>
      </w:r>
      <w:r>
        <w:t xml:space="preserve"> </w:t>
      </w:r>
      <w:r>
        <w:t xml:space="preserve">Familiarity with handling hazardous materials and following protocols set by the United Kingdom’s Health and Safety at Work Act.</w:t>
      </w:r>
    </w:p>
    <w:p>
      <w:pPr>
        <w:numPr>
          <w:ilvl w:val="0"/>
          <w:numId w:val="1002"/>
        </w:numPr>
        <w:pStyle w:val="Compact"/>
      </w:pPr>
      <w:r>
        <w:rPr>
          <w:bCs/>
          <w:b/>
        </w:rPr>
        <w:t xml:space="preserve">Communication Skills:</w:t>
      </w:r>
      <w:r>
        <w:t xml:space="preserve"> </w:t>
      </w:r>
      <w:r>
        <w:t xml:space="preserve">Collaborating effectively with scientists, clinicians, and administrative staff across diverse sectors.</w:t>
      </w:r>
    </w:p>
    <w:p>
      <w:pPr>
        <w:pStyle w:val="FirstParagraph"/>
      </w:pPr>
      <w:r>
        <w:t xml:space="preserve">In London’s fast-paced scientific community, adaptability is crucial. Technicians must often juggle multiple tasks while maintaining strict adherence to quality control standards.</w:t>
      </w:r>
    </w:p>
    <w:bookmarkEnd w:id="23"/>
    <w:bookmarkStart w:id="24" w:name="X382cbf5e7820f545e0fd07cc1cb16f273a80d5f"/>
    <w:p>
      <w:pPr>
        <w:pStyle w:val="Heading2"/>
      </w:pPr>
      <w:r>
        <w:t xml:space="preserve">Career Prospects in United Kingdom London</w:t>
      </w:r>
    </w:p>
    <w:p>
      <w:pPr>
        <w:pStyle w:val="FirstParagraph"/>
      </w:pPr>
      <w:r>
        <w:t xml:space="preserve">The demand for laboratory technicians in</w:t>
      </w:r>
      <w:r>
        <w:t xml:space="preserve"> </w:t>
      </w:r>
      <w:r>
        <w:rPr>
          <w:bCs/>
          <w:b/>
        </w:rPr>
        <w:t xml:space="preserve">United Kingdom London</w:t>
      </w:r>
      <w:r>
        <w:t xml:space="preserve"> </w:t>
      </w:r>
      <w:r>
        <w:t xml:space="preserve">remains high due to the city’s prominence in healthcare, biotechnology, and pharmaceutical research. Opportunities exist across sectors such as:</w:t>
      </w:r>
    </w:p>
    <w:p>
      <w:pPr>
        <w:numPr>
          <w:ilvl w:val="0"/>
          <w:numId w:val="1003"/>
        </w:numPr>
        <w:pStyle w:val="Compact"/>
      </w:pPr>
      <w:r>
        <w:rPr>
          <w:bCs/>
          <w:b/>
        </w:rPr>
        <w:t xml:space="preserve">National Health Service (NHS):</w:t>
      </w:r>
      <w:r>
        <w:t xml:space="preserve"> </w:t>
      </w:r>
      <w:r>
        <w:t xml:space="preserve">Diagnostic labs, hospital pathology departments, and public health initiatives.</w:t>
      </w:r>
    </w:p>
    <w:p>
      <w:pPr>
        <w:numPr>
          <w:ilvl w:val="0"/>
          <w:numId w:val="1003"/>
        </w:numPr>
        <w:pStyle w:val="Compact"/>
      </w:pPr>
      <w:r>
        <w:rPr>
          <w:bCs/>
          <w:b/>
        </w:rPr>
        <w:t xml:space="preserve">Academic Institutions:</w:t>
      </w:r>
      <w:r>
        <w:t xml:space="preserve"> </w:t>
      </w:r>
      <w:r>
        <w:t xml:space="preserve">Research laboratories at universities like the University of London or the Francis Crick Institute.</w:t>
      </w:r>
    </w:p>
    <w:p>
      <w:pPr>
        <w:numPr>
          <w:ilvl w:val="0"/>
          <w:numId w:val="1003"/>
        </w:numPr>
        <w:pStyle w:val="Compact"/>
      </w:pPr>
      <w:r>
        <w:rPr>
          <w:bCs/>
          <w:b/>
        </w:rPr>
        <w:t xml:space="preserve">Private Industry:</w:t>
      </w:r>
      <w:r>
        <w:t xml:space="preserve"> </w:t>
      </w:r>
      <w:r>
        <w:t xml:space="preserve">Biotech firms, forensic labs, and environmental testing organizations.</w:t>
      </w:r>
    </w:p>
    <w:p>
      <w:pPr>
        <w:pStyle w:val="FirstParagraph"/>
      </w:pPr>
      <w:r>
        <w:t xml:space="preserve">London’s status as a global financial and scientific center also attracts multinational corporations, offering laboratory technicians access to cutting-edge technologies and international collaboration. Salaries for entry-level technicians in London range from £25,000 to £35,000 annually, with potential for growth through specialization or leadership roles.</w:t>
      </w:r>
    </w:p>
    <w:bookmarkEnd w:id="24"/>
    <w:bookmarkStart w:id="25" w:name="X86da4c31dd5a07e011462d2d5fd016f1d7eafdd"/>
    <w:p>
      <w:pPr>
        <w:pStyle w:val="Heading2"/>
      </w:pPr>
      <w:r>
        <w:t xml:space="preserve">Challenges Faced by Laboratory Technicians</w:t>
      </w:r>
    </w:p>
    <w:p>
      <w:pPr>
        <w:pStyle w:val="FirstParagraph"/>
      </w:pPr>
      <w:r>
        <w:t xml:space="preserve">While the role of a</w:t>
      </w:r>
      <w:r>
        <w:t xml:space="preserve"> </w:t>
      </w:r>
      <w:r>
        <w:rPr>
          <w:bCs/>
          <w:b/>
        </w:rPr>
        <w:t xml:space="preserve">Laboratory Technician</w:t>
      </w:r>
      <w:r>
        <w:t xml:space="preserve"> </w:t>
      </w:r>
      <w:r>
        <w:t xml:space="preserve">in</w:t>
      </w:r>
      <w:r>
        <w:t xml:space="preserve"> </w:t>
      </w:r>
      <w:r>
        <w:rPr>
          <w:bCs/>
          <w:b/>
        </w:rPr>
        <w:t xml:space="preserve">United Kingdom London</w:t>
      </w:r>
      <w:r>
        <w:t xml:space="preserve"> </w:t>
      </w:r>
      <w:r>
        <w:t xml:space="preserve">is rewarding, it is not without challenges. These include:</w:t>
      </w:r>
    </w:p>
    <w:p>
      <w:pPr>
        <w:numPr>
          <w:ilvl w:val="0"/>
          <w:numId w:val="1004"/>
        </w:numPr>
        <w:pStyle w:val="Compact"/>
      </w:pPr>
      <w:r>
        <w:rPr>
          <w:bCs/>
          <w:b/>
        </w:rPr>
        <w:t xml:space="preserve">Prolonged Work Hours:</w:t>
      </w:r>
      <w:r>
        <w:t xml:space="preserve"> </w:t>
      </w:r>
      <w:r>
        <w:t xml:space="preserve">Meeting tight deadlines during high-demand periods, such as pandemic-related research or clinical testing surges.</w:t>
      </w:r>
    </w:p>
    <w:p>
      <w:pPr>
        <w:numPr>
          <w:ilvl w:val="0"/>
          <w:numId w:val="1004"/>
        </w:numPr>
        <w:pStyle w:val="Compact"/>
      </w:pPr>
      <w:r>
        <w:rPr>
          <w:bCs/>
          <w:b/>
        </w:rPr>
        <w:t xml:space="preserve">Rapid Technological Advancements:</w:t>
      </w:r>
      <w:r>
        <w:t xml:space="preserve"> </w:t>
      </w:r>
      <w:r>
        <w:t xml:space="preserve">Keeping pace with innovations in automation, AI-driven analytics, and next-generation sequencing technologies.</w:t>
      </w:r>
    </w:p>
    <w:p>
      <w:pPr>
        <w:numPr>
          <w:ilvl w:val="0"/>
          <w:numId w:val="1004"/>
        </w:numPr>
        <w:pStyle w:val="Compact"/>
      </w:pPr>
      <w:r>
        <w:rPr>
          <w:bCs/>
          <w:b/>
        </w:rPr>
        <w:t xml:space="preserve">Bureaucratic Constraints:</w:t>
      </w:r>
      <w:r>
        <w:t xml:space="preserve"> </w:t>
      </w:r>
      <w:r>
        <w:t xml:space="preserve">Navigating regulatory frameworks for data privacy, ethical research practices, and funding approvals.</w:t>
      </w:r>
    </w:p>
    <w:p>
      <w:pPr>
        <w:pStyle w:val="FirstParagraph"/>
      </w:pPr>
      <w:r>
        <w:t xml:space="preserve">Laboratory technicians must also advocate for their profession to ensure fair recognition within the hierarchy of scientific research teams. In London’s competitive environment, continuous professional development is essential to remain relevant.</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Undergraduate Thesis</w:t>
      </w:r>
      <w:r>
        <w:t xml:space="preserve"> </w:t>
      </w:r>
      <w:r>
        <w:t xml:space="preserve">has highlighted the pivotal role of a</w:t>
      </w:r>
      <w:r>
        <w:t xml:space="preserve"> </w:t>
      </w:r>
      <w:r>
        <w:rPr>
          <w:bCs/>
          <w:b/>
        </w:rPr>
        <w:t xml:space="preserve">Laboratory Technician</w:t>
      </w:r>
      <w:r>
        <w:t xml:space="preserve"> </w:t>
      </w:r>
      <w:r>
        <w:t xml:space="preserve">within the vibrant scientific and healthcare landscape of</w:t>
      </w:r>
      <w:r>
        <w:t xml:space="preserve"> </w:t>
      </w:r>
      <w:r>
        <w:rPr>
          <w:bCs/>
          <w:b/>
        </w:rPr>
        <w:t xml:space="preserve">United Kingdom London</w:t>
      </w:r>
      <w:r>
        <w:t xml:space="preserve">. As a cornerstone of research and innovation, laboratory technicians contribute to advancing knowledge in medicine, environmental science, and technology. Their work not only supports academic excellence but also ensures the delivery of accurate diagnostic results in clinical settings. For aspiring professionals, London offers unparalleled opportunities to grow in this dynamic field while contributing to the United Kingdom’s legacy as a global leader in scientific discovery.</w:t>
      </w:r>
    </w:p>
    <w:bookmarkEnd w:id="26"/>
    <w:bookmarkStart w:id="27" w:name="references"/>
    <w:p>
      <w:pPr>
        <w:pStyle w:val="Heading2"/>
      </w:pPr>
      <w:r>
        <w:t xml:space="preserve">References</w:t>
      </w:r>
    </w:p>
    <w:p>
      <w:pPr>
        <w:pStyle w:val="FirstParagraph"/>
      </w:pPr>
      <w:r>
        <w:rPr>
          <w:bCs/>
          <w:b/>
        </w:rPr>
        <w:t xml:space="preserve">Royal Society of Chemistry (RSC):</w:t>
      </w:r>
      <w:r>
        <w:t xml:space="preserve"> </w:t>
      </w:r>
      <w:r>
        <w:rPr>
          <w:iCs/>
          <w:i/>
        </w:rPr>
        <w:t xml:space="preserve">Career Guide for Laboratory Technicians in the UK</w:t>
      </w:r>
      <w:r>
        <w:t xml:space="preserve">, 2023.</w:t>
      </w:r>
      <w:r>
        <w:t xml:space="preserve"> </w:t>
      </w:r>
      <w:r>
        <w:rPr>
          <w:bCs/>
          <w:b/>
        </w:rPr>
        <w:t xml:space="preserve">National Health Service (NHS) London:</w:t>
      </w:r>
      <w:r>
        <w:t xml:space="preserve"> </w:t>
      </w:r>
      <w:r>
        <w:rPr>
          <w:iCs/>
          <w:i/>
        </w:rPr>
        <w:t xml:space="preserve">Laboratory Services and Safety Protocols</w:t>
      </w:r>
      <w:r>
        <w:t xml:space="preserve">, 2023.</w:t>
      </w:r>
      <w:r>
        <w:t xml:space="preserve"> </w:t>
      </w:r>
      <w:r>
        <w:rPr>
          <w:bCs/>
          <w:b/>
        </w:rPr>
        <w:t xml:space="preserve">Imperial College London:</w:t>
      </w:r>
      <w:r>
        <w:t xml:space="preserve"> </w:t>
      </w:r>
      <w:r>
        <w:rPr>
          <w:iCs/>
          <w:i/>
        </w:rPr>
        <w:t xml:space="preserve">Courses in Biomedical Sciences and Laboratory Techniques</w:t>
      </w:r>
      <w:r>
        <w:t xml:space="preserv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the United Kingdom London</dc:title>
  <dc:creator/>
  <dc:language>en</dc:language>
  <cp:keywords/>
  <dcterms:created xsi:type="dcterms:W3CDTF">2026-07-23T08:11:45Z</dcterms:created>
  <dcterms:modified xsi:type="dcterms:W3CDTF">2026-07-23T08:11:45Z</dcterms:modified>
</cp:coreProperties>
</file>

<file path=docProps/custom.xml><?xml version="1.0" encoding="utf-8"?>
<Properties xmlns="http://schemas.openxmlformats.org/officeDocument/2006/custom-properties" xmlns:vt="http://schemas.openxmlformats.org/officeDocument/2006/docPropsVTypes"/>
</file>