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75c854e375b7e7ad7c8cf6db18d405a83cad176"/>
    <w:p>
      <w:pPr>
        <w:pStyle w:val="Heading1"/>
      </w:pPr>
      <w:r>
        <w:t xml:space="preserve">Undergraduate Thesis: The Role and Significance of a Laboratory Technician in Uzbekistan, Tashkent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National University of Uzbekistan, Tashkent</w:t>
      </w:r>
      <w:r>
        <w:br/>
      </w:r>
      <w:r>
        <w:rPr>
          <w:bCs/>
          <w:b/>
        </w:rPr>
        <w:t xml:space="preserve">Date:</w:t>
      </w:r>
      <w:r>
        <w:t xml:space="preserve"> </w:t>
      </w:r>
      <w:r>
        <w:t xml:space="preserve">[Insert Date]</w:t>
      </w:r>
    </w:p>
    <w:p>
      <w:r>
        <w:pict>
          <v:rect style="width:0;height:1.5pt" o:hralign="center" o:hrstd="t" o:hr="t"/>
        </w:pict>
      </w:r>
    </w:p>
    <w:bookmarkStart w:id="20" w:name="introduction"/>
    <w:p>
      <w:pPr>
        <w:pStyle w:val="Heading2"/>
      </w:pPr>
      <w:r>
        <w:t xml:space="preserve">Introduction</w:t>
      </w:r>
    </w:p>
    <w:p>
      <w:pPr>
        <w:pStyle w:val="FirstParagraph"/>
      </w:pPr>
      <w:r>
        <w:t xml:space="preserve">The role of a Laboratory Technician is pivotal in advancing scientific research, healthcare diagnostics, and industrial quality control. In the context of</w:t>
      </w:r>
      <w:r>
        <w:t xml:space="preserve"> </w:t>
      </w:r>
      <w:r>
        <w:rPr>
          <w:bCs/>
          <w:b/>
        </w:rPr>
        <w:t xml:space="preserve">Uzbekistan Tashkent</w:t>
      </w:r>
      <w:r>
        <w:t xml:space="preserve">, where rapid urbanization and modernization have heightened the demand for skilled professionals in health sciences and engineering, understanding the responsibilities, educational requirements, and challenges faced by Laboratory Technicians is essential. This</w:t>
      </w:r>
      <w:r>
        <w:t xml:space="preserve"> </w:t>
      </w:r>
      <w:r>
        <w:rPr>
          <w:bCs/>
          <w:b/>
        </w:rPr>
        <w:t xml:space="preserve">Undergraduate Thesis</w:t>
      </w:r>
      <w:r>
        <w:t xml:space="preserve"> </w:t>
      </w:r>
      <w:r>
        <w:t xml:space="preserve">explores these aspects in detail, focusing on how Laboratory Technicians contribute to Tashkent’s development as a hub of innovation and public health.</w:t>
      </w:r>
    </w:p>
    <w:bookmarkEnd w:id="20"/>
    <w:bookmarkStart w:id="21" w:name="X3a97dfb8b2f05436c9918c17ab263e89af5a549"/>
    <w:p>
      <w:pPr>
        <w:pStyle w:val="Heading2"/>
      </w:pPr>
      <w:r>
        <w:t xml:space="preserve">The Role and Responsibilities of a Laboratory Technician in Tashkent</w:t>
      </w:r>
    </w:p>
    <w:p>
      <w:pPr>
        <w:pStyle w:val="FirstParagraph"/>
      </w:pPr>
      <w:r>
        <w:t xml:space="preserve">A Laboratory Technician in Uzbekistan, particularly within the</w:t>
      </w:r>
      <w:r>
        <w:t xml:space="preserve"> </w:t>
      </w:r>
      <w:r>
        <w:rPr>
          <w:bCs/>
          <w:b/>
        </w:rPr>
        <w:t xml:space="preserve">Tashkent</w:t>
      </w:r>
      <w:r>
        <w:t xml:space="preserve"> </w:t>
      </w:r>
      <w:r>
        <w:t xml:space="preserve">region, is tasked with performing experiments, analyzing samples, maintaining equipment, and ensuring compliance with safety protocols. Their work spans diverse fields such as medical diagnostics (e.g., blood tests at Tashkent State Medical University clinics), pharmaceutical research (e.g., Uzbekistan’s biotech initiatives), and environmental science (e.g., water quality testing in Tashkent’s industrial zones). In healthcare institutions, they play a critical role in identifying diseases, monitoring treatment efficacy, and supporting public health campaigns.</w:t>
      </w:r>
    </w:p>
    <w:p>
      <w:pPr>
        <w:pStyle w:val="BodyText"/>
      </w:pPr>
      <w:r>
        <w:t xml:space="preserve">For instance, during the global pandemic, Laboratory Technicians in Tashkent were instrumental in processing thousands of PCR tests daily. Their accuracy and efficiency directly impacted the region’s ability to manage outbreaks. This highlights the growing importance of their role in safeguarding public health across Uzbekistan.</w:t>
      </w:r>
    </w:p>
    <w:bookmarkEnd w:id="21"/>
    <w:bookmarkStart w:id="22" w:name="Xe4c2f9aaf9847db1d9335a716165ee344556972"/>
    <w:p>
      <w:pPr>
        <w:pStyle w:val="Heading2"/>
      </w:pPr>
      <w:r>
        <w:t xml:space="preserve">Educational Pathways for Becoming a Laboratory Technician in Uzbekistan</w:t>
      </w:r>
    </w:p>
    <w:p>
      <w:pPr>
        <w:pStyle w:val="FirstParagraph"/>
      </w:pPr>
      <w:r>
        <w:t xml:space="preserve">To become a Laboratory Technician in</w:t>
      </w:r>
      <w:r>
        <w:t xml:space="preserve"> </w:t>
      </w:r>
      <w:r>
        <w:rPr>
          <w:bCs/>
          <w:b/>
        </w:rPr>
        <w:t xml:space="preserve">Uzbekistan Tashkent</w:t>
      </w:r>
      <w:r>
        <w:t xml:space="preserve">, individuals must complete specialized education and training programs. The National University of Uzbekistan, the Institute of Pharmacy, and other institutions offer associate or bachelor’s degrees in laboratory science. These programs emphasize both theoretical knowledge (e.g., biochemistry, microbiology) and practical skills (e.g., operating advanced lab equipment like spectrophotometers).</w:t>
      </w:r>
    </w:p>
    <w:p>
      <w:pPr>
        <w:pStyle w:val="BodyText"/>
      </w:pPr>
      <w:r>
        <w:t xml:space="preserve">Furthermore, certifications from organizations such as the Uzbekistan Association of Laboratory Professionals are increasingly valued. These credentials ensure technicians meet national standards for safety, accuracy, and ethical practices. In Tashkent’s competitive job market, hands-on experience through internships at hospitals or research institutes is often a prerequisite for employment.</w:t>
      </w:r>
    </w:p>
    <w:bookmarkEnd w:id="22"/>
    <w:bookmarkStart w:id="23" w:name="Xb85f1105c0ef600d6dbb225dc588ad8f792cb94"/>
    <w:p>
      <w:pPr>
        <w:pStyle w:val="Heading2"/>
      </w:pPr>
      <w:r>
        <w:t xml:space="preserve">Challenges Faced by Laboratory Technicians in Uzbekistan Tashkent</w:t>
      </w:r>
    </w:p>
    <w:p>
      <w:pPr>
        <w:pStyle w:val="FirstParagraph"/>
      </w:pPr>
      <w:r>
        <w:t xml:space="preserve">Despite their critical role, Laboratory Technicians in</w:t>
      </w:r>
      <w:r>
        <w:t xml:space="preserve"> </w:t>
      </w:r>
      <w:r>
        <w:rPr>
          <w:bCs/>
          <w:b/>
        </w:rPr>
        <w:t xml:space="preserve">Tashkent</w:t>
      </w:r>
      <w:r>
        <w:t xml:space="preserve"> </w:t>
      </w:r>
      <w:r>
        <w:t xml:space="preserve">face several challenges. One major issue is the shortage of modern laboratory equipment and reagents due to budget constraints in some public institutions. This can hinder the speed and accuracy of tests, particularly in underfunded clinics or research labs.</w:t>
      </w:r>
    </w:p>
    <w:p>
      <w:pPr>
        <w:pStyle w:val="BodyText"/>
      </w:pPr>
      <w:r>
        <w:t xml:space="preserve">Another challenge is the need for continuous professional development. Rapid advancements in diagnostic technologies (e.g., AI-driven lab analysis) require technicians to update their skills regularly. However, access to training programs and workshops remains limited for many professionals in Uzbekistan.</w:t>
      </w:r>
    </w:p>
    <w:bookmarkEnd w:id="23"/>
    <w:bookmarkStart w:id="24" w:name="opportunities-and-future-prospects"/>
    <w:p>
      <w:pPr>
        <w:pStyle w:val="Heading2"/>
      </w:pPr>
      <w:r>
        <w:t xml:space="preserve">Opportunities and Future Prospects</w:t>
      </w:r>
    </w:p>
    <w:p>
      <w:pPr>
        <w:pStyle w:val="FirstParagraph"/>
      </w:pPr>
      <w:r>
        <w:t xml:space="preserve">Despite these challenges, the demand for skilled Laboratory Technicians in</w:t>
      </w:r>
      <w:r>
        <w:t xml:space="preserve"> </w:t>
      </w:r>
      <w:r>
        <w:rPr>
          <w:bCs/>
          <w:b/>
        </w:rPr>
        <w:t xml:space="preserve">Tashkent</w:t>
      </w:r>
      <w:r>
        <w:t xml:space="preserve"> </w:t>
      </w:r>
      <w:r>
        <w:t xml:space="preserve">is growing. The government of Uzbekistan has prioritized healthcare modernization through initiatives like the "Healthy Nation" program, which aims to improve diagnostic capabilities across the country. This has led to increased investment in research facilities and private laboratories in Tashkent.</w:t>
      </w:r>
    </w:p>
    <w:p>
      <w:pPr>
        <w:pStyle w:val="BodyText"/>
      </w:pPr>
      <w:r>
        <w:t xml:space="preserve">Moreover, international collaborations (e.g., partnerships with European universities) are creating opportunities for Uzbek technicians to gain global exposure and certifications. These developments suggest a promising future for Laboratory Technicians in</w:t>
      </w:r>
      <w:r>
        <w:t xml:space="preserve"> </w:t>
      </w:r>
      <w:r>
        <w:rPr>
          <w:bCs/>
          <w:b/>
        </w:rPr>
        <w:t xml:space="preserve">Uzbekistan Tashkent</w:t>
      </w:r>
      <w:r>
        <w:t xml:space="preserve">, with potential roles in academia, industry, and public health sectors.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indispensable role of Laboratory Technicians in advancing scientific progress and healthcare delivery in</w:t>
      </w:r>
      <w:r>
        <w:t xml:space="preserve"> </w:t>
      </w:r>
      <w:r>
        <w:rPr>
          <w:bCs/>
          <w:b/>
        </w:rPr>
        <w:t xml:space="preserve">Tashkent, Uzbekistan</w:t>
      </w:r>
      <w:r>
        <w:t xml:space="preserve">. By addressing the educational needs, challenges, and opportunities facing this profession, it provides a roadmap for policymakers, educators, and professionals to strengthen the laboratory workforce. As Tashkent continues to grow as a center of innovation in Central Asia, investing in skilled Laboratory Technicians will be key to achieving sustainable development goals.</w:t>
      </w:r>
    </w:p>
    <w:p>
      <w:pPr>
        <w:pStyle w:val="BodyText"/>
      </w:pPr>
      <w:r>
        <w:rPr>
          <w:bCs/>
          <w:b/>
        </w:rPr>
        <w:t xml:space="preserve">Keywords:</w:t>
      </w:r>
      <w:r>
        <w:t xml:space="preserve"> </w:t>
      </w:r>
      <w:r>
        <w:t xml:space="preserve">Undergraduate Thesis, Laboratory Technician, Uzbekistan Tashkent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Uzbekistan Tashkent</dc:title>
  <dc:creator/>
  <dc:language>en</dc:language>
  <cp:keywords/>
  <dcterms:created xsi:type="dcterms:W3CDTF">2026-07-21T11:44:08Z</dcterms:created>
  <dcterms:modified xsi:type="dcterms:W3CDTF">2026-07-21T11:44:08Z</dcterms:modified>
</cp:coreProperties>
</file>

<file path=docProps/custom.xml><?xml version="1.0" encoding="utf-8"?>
<Properties xmlns="http://schemas.openxmlformats.org/officeDocument/2006/custom-properties" xmlns:vt="http://schemas.openxmlformats.org/officeDocument/2006/docPropsVTypes"/>
</file>