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9741695d7de1ff37ceade61877f74bdd933fa46"/>
    <w:p>
      <w:pPr>
        <w:pStyle w:val="Heading1"/>
      </w:pPr>
      <w:r>
        <w:t xml:space="preserve">Undergraduate Thesis: The Role of a Laboratory Technician in Public Health Management within Zimbabwe Harare</w:t>
      </w:r>
    </w:p>
    <w:bookmarkStart w:id="20" w:name="abstract"/>
    <w:p>
      <w:pPr>
        <w:pStyle w:val="Heading2"/>
      </w:pPr>
      <w:r>
        <w:t xml:space="preserve">Abstract</w:t>
      </w:r>
    </w:p>
    <w:p>
      <w:pPr>
        <w:pStyle w:val="FirstParagraph"/>
      </w:pPr>
      <w:r>
        <w:t xml:space="preserve">This Undergraduate Thesis explores the critical role of a Laboratory Technician in enhancing public health outcomes within the context of Zimbabwe, with a specific focus on Harare. As an urban center and the capital city, Harare presents unique challenges and opportunities for laboratory professionals to contribute to disease surveillance, diagnostic accuracy, and healthcare delivery. This document examines the responsibilities of a Laboratory Technician in Zimbabwe Harare, evaluates existing training programs for these professionals, and identifies gaps that hinder their effectiveness in addressing public health crises such as HIV/AIDS, tuberculosis (TB), malaria, and emerging infectious diseases. The thesis emphasizes the importance of equipping Laboratory Technicians with both technical skills and soft skills to navigate the dynamic healthcare landscape in Zimbabwe Harare.</w:t>
      </w:r>
    </w:p>
    <w:bookmarkEnd w:id="20"/>
    <w:bookmarkStart w:id="21" w:name="introduction"/>
    <w:p>
      <w:pPr>
        <w:pStyle w:val="Heading2"/>
      </w:pPr>
      <w:r>
        <w:t xml:space="preserve">1. Introduction</w:t>
      </w:r>
    </w:p>
    <w:p>
      <w:pPr>
        <w:pStyle w:val="FirstParagraph"/>
      </w:pPr>
      <w:r>
        <w:t xml:space="preserve">Zimbabwe Harare is a hub for medical research, clinical services, and health education in southern Africa. However, its healthcare system faces persistent challenges, including resource limitations, infrastructure gaps, and a shortage of skilled personnel. Among these professionals, the Laboratory Technician plays an indispensable role in ensuring timely diagnosis and effective treatment planning for patients across public and private healthcare facilities. This Undergraduate Thesis aims to highlight the significance of Laboratory Technicians in Zimbabwe Harare by analyzing their duties, training requirements, and contributions to public health policy.</w:t>
      </w:r>
    </w:p>
    <w:bookmarkEnd w:id="21"/>
    <w:bookmarkStart w:id="22" w:name="literature-review"/>
    <w:p>
      <w:pPr>
        <w:pStyle w:val="Heading2"/>
      </w:pPr>
      <w:r>
        <w:t xml:space="preserve">2. Literature Review</w:t>
      </w:r>
    </w:p>
    <w:p>
      <w:pPr>
        <w:pStyle w:val="FirstParagraph"/>
      </w:pPr>
      <w:r>
        <w:t xml:space="preserve">The role of a Laboratory Technician is multifaceted, encompassing tasks such as specimen collection, sample analysis using advanced equipment like microscopes and automated analyzers, data interpretation, and collaboration with clinicians. In Zimbabwe Harare, these professionals are often the first line of defense in detecting diseases that require rapid intervention. Studies have shown that laboratory errors can lead to misdiagnosis and inappropriate treatment regimens (Zimbabwe Ministry of Health &amp; Child Care, 2021). This section reviews existing literature on Laboratory Technicians in Africa and underscores how their work aligns with national health strategies, such as Zimbabwe’s National Strategic Plan on HIV/AIDS.</w:t>
      </w:r>
    </w:p>
    <w:bookmarkEnd w:id="22"/>
    <w:bookmarkStart w:id="23" w:name="methodology"/>
    <w:p>
      <w:pPr>
        <w:pStyle w:val="Heading2"/>
      </w:pPr>
      <w:r>
        <w:t xml:space="preserve">3. Methodology</w:t>
      </w:r>
    </w:p>
    <w:p>
      <w:pPr>
        <w:pStyle w:val="FirstParagraph"/>
      </w:pPr>
      <w:r>
        <w:t xml:space="preserve">This Undergraduate Thesis employs a qualitative research approach to gather insights from stakeholders in the healthcare sector of Harare. Data was collected through semi-structured interviews with Laboratory Technicians working at public hospitals like Parirenyatwa Hospital and private diagnostic centers, as well as secondary sources such as policy documents and academic journals. The analysis focused on identifying themes related to training, work environment, and the socio-economic impact of a skilled laboratory workforce in Zimbabwe Harare.</w:t>
      </w:r>
    </w:p>
    <w:bookmarkEnd w:id="23"/>
    <w:bookmarkStart w:id="24" w:name="Xb1c282e9279b6a7183b70efbd98a8d0f085784b"/>
    <w:p>
      <w:pPr>
        <w:pStyle w:val="Heading2"/>
      </w:pPr>
      <w:r>
        <w:t xml:space="preserve">4. Key Responsibilities of a Laboratory Technician in Harare</w:t>
      </w:r>
    </w:p>
    <w:p>
      <w:pPr>
        <w:pStyle w:val="FirstParagraph"/>
      </w:pPr>
      <w:r>
        <w:t xml:space="preserve">In Zimbabwe Harare, a Laboratory Technician is expected to perform the following duties:</w:t>
      </w:r>
    </w:p>
    <w:p>
      <w:pPr>
        <w:numPr>
          <w:ilvl w:val="0"/>
          <w:numId w:val="1001"/>
        </w:numPr>
        <w:pStyle w:val="Compact"/>
      </w:pPr>
      <w:r>
        <w:rPr>
          <w:bCs/>
          <w:b/>
        </w:rPr>
        <w:t xml:space="preserve">Disease Diagnosis:</w:t>
      </w:r>
      <w:r>
        <w:t xml:space="preserve"> </w:t>
      </w:r>
      <w:r>
        <w:t xml:space="preserve">Conducting tests for infectious diseases such as malaria, HIV, and TB using techniques like ELISA, PCR, and microscopy.</w:t>
      </w:r>
    </w:p>
    <w:p>
      <w:pPr>
        <w:numPr>
          <w:ilvl w:val="0"/>
          <w:numId w:val="1001"/>
        </w:numPr>
        <w:pStyle w:val="Compact"/>
      </w:pPr>
      <w:r>
        <w:rPr>
          <w:bCs/>
          <w:b/>
        </w:rPr>
        <w:t xml:space="preserve">Data Management:</w:t>
      </w:r>
      <w:r>
        <w:t xml:space="preserve"> </w:t>
      </w:r>
      <w:r>
        <w:t xml:space="preserve">Maintaining accurate records of test results to support clinical decision-making and public health reporting.</w:t>
      </w:r>
    </w:p>
    <w:p>
      <w:pPr>
        <w:numPr>
          <w:ilvl w:val="0"/>
          <w:numId w:val="1001"/>
        </w:numPr>
        <w:pStyle w:val="Compact"/>
      </w:pPr>
      <w:r>
        <w:rPr>
          <w:bCs/>
          <w:b/>
        </w:rPr>
        <w:t xml:space="preserve">Equipment Maintenance:</w:t>
      </w:r>
      <w:r>
        <w:t xml:space="preserve"> </w:t>
      </w:r>
      <w:r>
        <w:t xml:space="preserve">Ensuring the functionality of laboratory instruments in settings with limited resources.</w:t>
      </w:r>
    </w:p>
    <w:p>
      <w:pPr>
        <w:numPr>
          <w:ilvl w:val="0"/>
          <w:numId w:val="1001"/>
        </w:numPr>
        <w:pStyle w:val="Compact"/>
      </w:pPr>
      <w:r>
        <w:rPr>
          <w:bCs/>
          <w:b/>
        </w:rPr>
        <w:t xml:space="preserve">Patient Interaction:</w:t>
      </w:r>
      <w:r>
        <w:t xml:space="preserve"> </w:t>
      </w:r>
      <w:r>
        <w:t xml:space="preserve">Educating patients on the importance of sample collection and interpreting preliminary results in a culturally sensitive manner.</w:t>
      </w:r>
    </w:p>
    <w:bookmarkEnd w:id="24"/>
    <w:bookmarkStart w:id="25" w:name="training-and-certification-requirements"/>
    <w:p>
      <w:pPr>
        <w:pStyle w:val="Heading2"/>
      </w:pPr>
      <w:r>
        <w:t xml:space="preserve">5. Training and Certification Requirements</w:t>
      </w:r>
    </w:p>
    <w:p>
      <w:pPr>
        <w:pStyle w:val="FirstParagraph"/>
      </w:pPr>
      <w:r>
        <w:t xml:space="preserve">To work as a Laboratory Technician in Zimbabwe Harare, individuals must complete a formal qualification, such as an Advanced Certificate in Medical Laboratory Technology offered by institutions like the University of Zimbabwe. Additionally, continuous professional development (CPD) is essential due to rapid advancements in diagnostic technologies. However, challenges such as inadequate funding for training programs and a lack of mentorship opportunities remain barriers to improving the quality of laboratory services.</w:t>
      </w:r>
    </w:p>
    <w:bookmarkEnd w:id="25"/>
    <w:bookmarkStart w:id="26" w:name="Xb20bd2defe7161a02d70ab87dc14347e4783dfb"/>
    <w:p>
      <w:pPr>
        <w:pStyle w:val="Heading2"/>
      </w:pPr>
      <w:r>
        <w:t xml:space="preserve">6. Challenges Faced by Laboratory Technicians in Harare</w:t>
      </w:r>
    </w:p>
    <w:p>
      <w:pPr>
        <w:pStyle w:val="FirstParagraph"/>
      </w:pPr>
      <w:r>
        <w:t xml:space="preserve">Laboratory Technicians in Zimbabwe Harare often encounter obstacles including:</w:t>
      </w:r>
    </w:p>
    <w:p>
      <w:pPr>
        <w:numPr>
          <w:ilvl w:val="0"/>
          <w:numId w:val="1002"/>
        </w:numPr>
        <w:pStyle w:val="Compact"/>
      </w:pPr>
      <w:r>
        <w:rPr>
          <w:bCs/>
          <w:b/>
        </w:rPr>
        <w:t xml:space="preserve">Limited Resources:</w:t>
      </w:r>
      <w:r>
        <w:t xml:space="preserve"> </w:t>
      </w:r>
      <w:r>
        <w:t xml:space="preserve">Outdated equipment and a shortage of reagents affect the accuracy and speed of test results.</w:t>
      </w:r>
    </w:p>
    <w:p>
      <w:pPr>
        <w:numPr>
          <w:ilvl w:val="0"/>
          <w:numId w:val="1002"/>
        </w:numPr>
        <w:pStyle w:val="Compact"/>
      </w:pPr>
      <w:r>
        <w:rPr>
          <w:bCs/>
          <w:b/>
        </w:rPr>
        <w:t xml:space="preserve">High Workload:</w:t>
      </w:r>
      <w:r>
        <w:t xml:space="preserve"> </w:t>
      </w:r>
      <w:r>
        <w:t xml:space="preserve">Overburdened staff due to an influx of patients seeking care for infectious diseases.</w:t>
      </w:r>
    </w:p>
    <w:p>
      <w:pPr>
        <w:numPr>
          <w:ilvl w:val="0"/>
          <w:numId w:val="1002"/>
        </w:numPr>
        <w:pStyle w:val="Compact"/>
      </w:pPr>
      <w:r>
        <w:rPr>
          <w:bCs/>
          <w:b/>
        </w:rPr>
        <w:t xml:space="preserve">Regulatory Compliance:</w:t>
      </w:r>
      <w:r>
        <w:t xml:space="preserve"> </w:t>
      </w:r>
      <w:r>
        <w:t xml:space="preserve">Adhering to international standards (e.g., WHO guidelines) while operating within a resource-constrained environment.</w:t>
      </w:r>
    </w:p>
    <w:bookmarkEnd w:id="26"/>
    <w:bookmarkStart w:id="27" w:name="recommendations-for-improvement"/>
    <w:p>
      <w:pPr>
        <w:pStyle w:val="Heading2"/>
      </w:pPr>
      <w:r>
        <w:t xml:space="preserve">7. Recommendations for Improvement</w:t>
      </w:r>
    </w:p>
    <w:p>
      <w:pPr>
        <w:pStyle w:val="FirstParagraph"/>
      </w:pPr>
      <w:r>
        <w:t xml:space="preserve">To strengthen the capacity of Laboratory Technicians in Zimbabwe Harare, the following measures are proposed:</w:t>
      </w:r>
    </w:p>
    <w:p>
      <w:pPr>
        <w:numPr>
          <w:ilvl w:val="0"/>
          <w:numId w:val="1003"/>
        </w:numPr>
        <w:pStyle w:val="Compact"/>
      </w:pPr>
      <w:r>
        <w:t xml:space="preserve">Investing in modern laboratory infrastructure and equipment.</w:t>
      </w:r>
    </w:p>
    <w:p>
      <w:pPr>
        <w:numPr>
          <w:ilvl w:val="0"/>
          <w:numId w:val="1003"/>
        </w:numPr>
        <w:pStyle w:val="Compact"/>
      </w:pPr>
      <w:r>
        <w:t xml:space="preserve">Expanding access to specialized training programs focused on emerging diseases.</w:t>
      </w:r>
    </w:p>
    <w:p>
      <w:pPr>
        <w:numPr>
          <w:ilvl w:val="0"/>
          <w:numId w:val="1003"/>
        </w:numPr>
        <w:pStyle w:val="Compact"/>
      </w:pPr>
      <w:r>
        <w:t xml:space="preserve">Encouraging collaboration between universities and healthcare facilities for practical exposure.</w:t>
      </w:r>
    </w:p>
    <w:bookmarkEnd w:id="27"/>
    <w:bookmarkStart w:id="28" w:name="conclusion"/>
    <w:p>
      <w:pPr>
        <w:pStyle w:val="Heading2"/>
      </w:pPr>
      <w:r>
        <w:t xml:space="preserve">8. Conclusion</w:t>
      </w:r>
    </w:p>
    <w:p>
      <w:pPr>
        <w:pStyle w:val="FirstParagraph"/>
      </w:pPr>
      <w:r>
        <w:t xml:space="preserve">This Undergraduate Thesis has demonstrated that a Laboratory Technician is not merely a support role but a cornerstone of public health in Zimbabwe Harare. Their expertise directly influences patient outcomes, disease control efforts, and the overall resilience of the healthcare system. Strengthening the training and working conditions for Laboratory Technicians in Harare is vital to addressing current health challenges and achieving national health goals.</w:t>
      </w:r>
    </w:p>
    <w:bookmarkEnd w:id="28"/>
    <w:bookmarkStart w:id="29" w:name="references"/>
    <w:p>
      <w:pPr>
        <w:pStyle w:val="Heading2"/>
      </w:pPr>
      <w:r>
        <w:t xml:space="preserve">References</w:t>
      </w:r>
    </w:p>
    <w:p>
      <w:pPr>
        <w:numPr>
          <w:ilvl w:val="0"/>
          <w:numId w:val="1004"/>
        </w:numPr>
        <w:pStyle w:val="Compact"/>
      </w:pPr>
      <w:r>
        <w:t xml:space="preserve">Zimbabwe Ministry of Health &amp; Child Care. (2021). National Strategic Plan on HIV/AIDS, TB, and STIs.</w:t>
      </w:r>
    </w:p>
    <w:p>
      <w:pPr>
        <w:numPr>
          <w:ilvl w:val="0"/>
          <w:numId w:val="1004"/>
        </w:numPr>
        <w:pStyle w:val="Compact"/>
      </w:pPr>
      <w:r>
        <w:t xml:space="preserve">University of Zimbabwe School of Medicine. (n.d.). Advanced Certificate in Medical Laboratory Technology.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Zimbabwe Harare</dc:title>
  <dc:creator/>
  <dc:language>en</dc:language>
  <cp:keywords/>
  <dcterms:created xsi:type="dcterms:W3CDTF">2026-07-21T08:29:03Z</dcterms:created>
  <dcterms:modified xsi:type="dcterms:W3CDTF">2026-07-21T08:29:03Z</dcterms:modified>
</cp:coreProperties>
</file>

<file path=docProps/custom.xml><?xml version="1.0" encoding="utf-8"?>
<Properties xmlns="http://schemas.openxmlformats.org/officeDocument/2006/custom-properties" xmlns:vt="http://schemas.openxmlformats.org/officeDocument/2006/docPropsVTypes"/>
</file>