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7abe524c426d852e44d46de850e561fdb6df363"/>
    <w:p>
      <w:pPr>
        <w:pStyle w:val="Heading1"/>
      </w:pPr>
      <w:r>
        <w:t xml:space="preserve">Undergraduate Thesis: The Role of a Lawyer in Ghana, Accra</w:t>
      </w:r>
    </w:p>
    <w:p>
      <w:pPr>
        <w:pStyle w:val="FirstParagraph"/>
      </w:pPr>
      <w:r>
        <w:rPr>
          <w:bCs/>
          <w:b/>
        </w:rPr>
        <w:t xml:space="preserve">Abstract:</w:t>
      </w:r>
      <w:r>
        <w:t xml:space="preserve"> </w:t>
      </w:r>
      <w:r>
        <w:t xml:space="preserve">This undergraduate thesis explores the multifaceted role of a lawyer within the legal system of Ghana, with particular emphasis on the city of Accra. It examines the responsibilities, challenges, and opportunities faced by legal professionals in this dynamic urban center. The study highlights how lawyers contribute to justice delivery, governance, and socio-economic development in Ghana.</w:t>
      </w:r>
    </w:p>
    <w:bookmarkStart w:id="20" w:name="introduction"/>
    <w:p>
      <w:pPr>
        <w:pStyle w:val="Heading2"/>
      </w:pPr>
      <w:r>
        <w:t xml:space="preserve">Introduction</w:t>
      </w:r>
    </w:p>
    <w:p>
      <w:pPr>
        <w:pStyle w:val="FirstParagraph"/>
      </w:pPr>
      <w:r>
        <w:t xml:space="preserve">The role of a lawyer is fundamental to the functioning of any democratic society. In Ghana, where the rule of law underpins constitutional governance and human rights protection, lawyers serve as custodians of justice. Accra, as Ghana’s capital and economic hub, hosts a concentration of legal institutions, courts, and professional bodies that shape the practice of law in the country. This thesis investigates how a lawyer operates within this framework and addresses the unique challenges specific to practicing law in Accra.</w:t>
      </w:r>
    </w:p>
    <w:bookmarkEnd w:id="20"/>
    <w:bookmarkStart w:id="21" w:name="the-legal-system-in-ghana"/>
    <w:p>
      <w:pPr>
        <w:pStyle w:val="Heading2"/>
      </w:pPr>
      <w:r>
        <w:t xml:space="preserve">The Legal System in Ghana</w:t>
      </w:r>
    </w:p>
    <w:p>
      <w:pPr>
        <w:pStyle w:val="FirstParagraph"/>
      </w:pPr>
      <w:r>
        <w:t xml:space="preserve">Ghana’s legal system is a hybrid of common law, customary law, and statutory laws. The judiciary is independent, with courts ranging from district courts to the Supreme Court. Lawyers in Ghana must navigate this complex system while adhering to the Ghana Bar Association’s standards and ethics. In Accra, where legal disputes are more frequent due to its population density and economic activity, lawyers play a pivotal role in resolving civil, criminal, commercial, and constitutional cases.</w:t>
      </w:r>
    </w:p>
    <w:bookmarkEnd w:id="21"/>
    <w:bookmarkStart w:id="22" w:name="responsibilities-of-a-lawyer-in-ghana"/>
    <w:p>
      <w:pPr>
        <w:pStyle w:val="Heading2"/>
      </w:pPr>
      <w:r>
        <w:t xml:space="preserve">Responsibilities of a Lawyer in Ghana</w:t>
      </w:r>
    </w:p>
    <w:p>
      <w:pPr>
        <w:numPr>
          <w:ilvl w:val="0"/>
          <w:numId w:val="1001"/>
        </w:numPr>
        <w:pStyle w:val="Compact"/>
      </w:pPr>
      <w:r>
        <w:rPr>
          <w:bCs/>
          <w:b/>
        </w:rPr>
        <w:t xml:space="preserve">Advocacy:</w:t>
      </w:r>
      <w:r>
        <w:t xml:space="preserve"> </w:t>
      </w:r>
      <w:r>
        <w:t xml:space="preserve">Lawyers represent clients in court or during negotiations. In Accra’s bustling courts, this involves preparing cases for magistrates, high courts, and specialized tribunals.</w:t>
      </w:r>
    </w:p>
    <w:p>
      <w:pPr>
        <w:numPr>
          <w:ilvl w:val="0"/>
          <w:numId w:val="1001"/>
        </w:numPr>
        <w:pStyle w:val="Compact"/>
      </w:pPr>
      <w:r>
        <w:rPr>
          <w:bCs/>
          <w:b/>
        </w:rPr>
        <w:t xml:space="preserve">Counseling:</w:t>
      </w:r>
      <w:r>
        <w:t xml:space="preserve"> </w:t>
      </w:r>
      <w:r>
        <w:t xml:space="preserve">Providing legal advice on matters such as property transactions, family law (e.g., customary marriages), corporate governance, and human rights issues is a core function. In Accra’s diverse society, lawyers often mediate between modern statutory laws and traditional customs.</w:t>
      </w:r>
    </w:p>
    <w:p>
      <w:pPr>
        <w:numPr>
          <w:ilvl w:val="0"/>
          <w:numId w:val="1001"/>
        </w:numPr>
        <w:pStyle w:val="Compact"/>
      </w:pPr>
      <w:r>
        <w:rPr>
          <w:bCs/>
          <w:b/>
        </w:rPr>
        <w:t xml:space="preserve">Legal Drafting:</w:t>
      </w:r>
      <w:r>
        <w:t xml:space="preserve"> </w:t>
      </w:r>
      <w:r>
        <w:t xml:space="preserve">Lawyers draft contracts, wills, pleadings, and other legal documents tailored to Ghanaian law. This is particularly important in Accra’s commercial sector, where international business transactions intersect with local regulations.</w:t>
      </w:r>
    </w:p>
    <w:bookmarkEnd w:id="22"/>
    <w:bookmarkStart w:id="23" w:name="challenges-faced-by-lawyers-in-accra"/>
    <w:p>
      <w:pPr>
        <w:pStyle w:val="Heading2"/>
      </w:pPr>
      <w:r>
        <w:t xml:space="preserve">Challenges Faced by Lawyers in Accra</w:t>
      </w:r>
    </w:p>
    <w:p>
      <w:pPr>
        <w:pStyle w:val="FirstParagraph"/>
      </w:pPr>
      <w:r>
        <w:rPr>
          <w:bCs/>
          <w:b/>
        </w:rPr>
        <w:t xml:space="preserve">1. Legal Education and Resources:</w:t>
      </w:r>
      <w:r>
        <w:t xml:space="preserve"> </w:t>
      </w:r>
      <w:r>
        <w:t xml:space="preserve">While Ghana has reputable law schools like the University of Ghana, lawyers in Accra often face pressure to stay updated with evolving laws and international legal trends. Access to high-quality legal research tools remains a challenge for smaller firms.</w:t>
      </w:r>
    </w:p>
    <w:p>
      <w:pPr>
        <w:pStyle w:val="BodyText"/>
      </w:pPr>
      <w:r>
        <w:rPr>
          <w:bCs/>
          <w:b/>
        </w:rPr>
        <w:t xml:space="preserve">2. Ethical Dilemmas:</w:t>
      </w:r>
      <w:r>
        <w:t xml:space="preserve"> </w:t>
      </w:r>
      <w:r>
        <w:t xml:space="preserve">The prevalence of corruption in Ghana’s judicial system has led to ethical challenges, such as cases of bribery or undue influence. Lawyers must balance their duty to clients with adherence to professional ethics and the rule of law.</w:t>
      </w:r>
    </w:p>
    <w:p>
      <w:pPr>
        <w:pStyle w:val="BodyText"/>
      </w:pPr>
      <w:r>
        <w:rPr>
          <w:bCs/>
          <w:b/>
        </w:rPr>
        <w:t xml:space="preserve">3. Workload and Competition:</w:t>
      </w:r>
      <w:r>
        <w:t xml:space="preserve"> </w:t>
      </w:r>
      <w:r>
        <w:t xml:space="preserve">Accra’s legal market is highly competitive, with numerous private firms, government agencies (e.g., the Ghana Revenue Authority), and NGOs vying for clients. This leads to long hours and high stress among legal professionals.</w:t>
      </w:r>
    </w:p>
    <w:bookmarkEnd w:id="23"/>
    <w:bookmarkStart w:id="24" w:name="opportunities-for-lawyers-in-accra"/>
    <w:p>
      <w:pPr>
        <w:pStyle w:val="Heading2"/>
      </w:pPr>
      <w:r>
        <w:t xml:space="preserve">Opportunities for Lawyers in Accra</w:t>
      </w:r>
    </w:p>
    <w:p>
      <w:pPr>
        <w:pStyle w:val="FirstParagraph"/>
      </w:pPr>
      <w:r>
        <w:rPr>
          <w:bCs/>
          <w:b/>
        </w:rPr>
        <w:t xml:space="preserve">1. Access to Legal Institutions:</w:t>
      </w:r>
      <w:r>
        <w:t xml:space="preserve"> </w:t>
      </w:r>
      <w:r>
        <w:t xml:space="preserve">Accra hosts key legal bodies such as the Supreme Court, Ghana Judicial Service, and the Ghana Bar Association. These institutions provide opportunities for career growth and professional development.</w:t>
      </w:r>
    </w:p>
    <w:p>
      <w:pPr>
        <w:pStyle w:val="BodyText"/>
      </w:pPr>
      <w:r>
        <w:rPr>
          <w:bCs/>
          <w:b/>
        </w:rPr>
        <w:t xml:space="preserve">2. International Collaboration:</w:t>
      </w:r>
      <w:r>
        <w:t xml:space="preserve"> </w:t>
      </w:r>
      <w:r>
        <w:t xml:space="preserve">As a hub for regional legal conferences and partnerships with international law firms, Accra offers lawyers exposure to global best practices in areas like human rights law, environmental law, and corporate compliance.</w:t>
      </w:r>
    </w:p>
    <w:p>
      <w:pPr>
        <w:pStyle w:val="BodyText"/>
      </w:pPr>
      <w:r>
        <w:rPr>
          <w:bCs/>
          <w:b/>
        </w:rPr>
        <w:t xml:space="preserve">3. Specialization:</w:t>
      </w:r>
      <w:r>
        <w:t xml:space="preserve"> </w:t>
      </w:r>
      <w:r>
        <w:t xml:space="preserve">Lawyers in Accra can specialize in niche areas such as technology law (e.g., data protection under Ghana’s Data Protection Act), intellectual property (for startups and multinationals), or gender-based violence cases, aligning with national priorities like the Vision 2030 agenda.</w:t>
      </w:r>
    </w:p>
    <w:bookmarkEnd w:id="24"/>
    <w:bookmarkStart w:id="25" w:name="the-lawyers-role-in-justice-delivery"/>
    <w:p>
      <w:pPr>
        <w:pStyle w:val="Heading2"/>
      </w:pPr>
      <w:r>
        <w:t xml:space="preserve">The Lawyer’s Role in Justice Delivery</w:t>
      </w:r>
    </w:p>
    <w:p>
      <w:pPr>
        <w:pStyle w:val="FirstParagraph"/>
      </w:pPr>
      <w:r>
        <w:t xml:space="preserve">Lawyers in Accra are instrumental in ensuring equitable access to justice. For instance, they represent marginalized groups in land disputes involving customary law versus statutory rights. They also play a role in legal aid programs supported by organizations like the Ghana Legal Aid Project, which aims to reduce inequality before the law.</w:t>
      </w:r>
    </w:p>
    <w:p>
      <w:pPr>
        <w:pStyle w:val="BodyText"/>
      </w:pPr>
      <w:r>
        <w:t xml:space="preserve">Moreover, lawyers contribute to legislative reforms by advising lawmakers or participating in public interest litigation. Recent cases involving anti-corruption measures and environmental protection highlight their influence on shaping Ghana’s legal landscape.</w:t>
      </w:r>
    </w:p>
    <w:bookmarkEnd w:id="25"/>
    <w:bookmarkStart w:id="27" w:name="conclusion"/>
    <w:p>
      <w:pPr>
        <w:pStyle w:val="Heading2"/>
      </w:pPr>
      <w:r>
        <w:t xml:space="preserve">Conclusion</w:t>
      </w:r>
    </w:p>
    <w:p>
      <w:pPr>
        <w:pStyle w:val="FirstParagraph"/>
      </w:pPr>
      <w:r>
        <w:t xml:space="preserve">The role of a lawyer in Ghana, particularly in Accra, is both challenging and rewarding. As guardians of justice and interpreters of law, lawyers navigate a complex interplay between tradition and modernity, local customs and international standards. This undergraduate thesis underscores the importance of fostering legal education, ethical integrity, and innovation within Ghana’s legal profession to achieve sustainable development in Accra.</w:t>
      </w:r>
    </w:p>
    <w:bookmarkStart w:id="26" w:name="references"/>
    <w:p>
      <w:pPr>
        <w:pStyle w:val="Heading3"/>
      </w:pPr>
      <w:r>
        <w:t xml:space="preserve">References</w:t>
      </w:r>
    </w:p>
    <w:p>
      <w:pPr>
        <w:numPr>
          <w:ilvl w:val="0"/>
          <w:numId w:val="1002"/>
        </w:numPr>
        <w:pStyle w:val="Compact"/>
      </w:pPr>
      <w:r>
        <w:t xml:space="preserve">Ghana Bar Association Code of Ethics (2021)</w:t>
      </w:r>
    </w:p>
    <w:p>
      <w:pPr>
        <w:numPr>
          <w:ilvl w:val="0"/>
          <w:numId w:val="1002"/>
        </w:numPr>
        <w:pStyle w:val="Compact"/>
      </w:pPr>
      <w:r>
        <w:t xml:space="preserve">University of Ghana Law School Annual Report (2023)</w:t>
      </w:r>
    </w:p>
    <w:p>
      <w:pPr>
        <w:numPr>
          <w:ilvl w:val="0"/>
          <w:numId w:val="1002"/>
        </w:numPr>
        <w:pStyle w:val="Compact"/>
      </w:pPr>
      <w:r>
        <w:t xml:space="preserve">Ghana Statistical Service, “Population and Housing Census 2019”</w:t>
      </w:r>
    </w:p>
    <w:p>
      <w:pPr>
        <w:pStyle w:val="FirstParagraph"/>
      </w:pPr>
      <w:r>
        <w:rPr>
          <w:iCs/>
          <w:i/>
        </w:rPr>
        <w:t xml:space="preserve">This undergraduate thesis is intended for academic purposes and reflects the role of a lawyer in Ghana Accra as per the current legal framework.</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Ghana Accra</dc:title>
  <dc:creator/>
  <dc:language>en</dc:language>
  <cp:keywords/>
  <dcterms:created xsi:type="dcterms:W3CDTF">2026-07-23T07:44:24Z</dcterms:created>
  <dcterms:modified xsi:type="dcterms:W3CDTF">2026-07-23T07:44:24Z</dcterms:modified>
</cp:coreProperties>
</file>

<file path=docProps/custom.xml><?xml version="1.0" encoding="utf-8"?>
<Properties xmlns="http://schemas.openxmlformats.org/officeDocument/2006/custom-properties" xmlns:vt="http://schemas.openxmlformats.org/officeDocument/2006/docPropsVTypes"/>
</file>