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8bb22bf51d09cb2e7da6d3e496cda671072e1bb"/>
    <w:p>
      <w:pPr>
        <w:pStyle w:val="Heading1"/>
      </w:pPr>
      <w:r>
        <w:t xml:space="preserve">Undergraduate Thesis: The Role of a Lawyer in Nigeria Abuja</w:t>
      </w:r>
    </w:p>
    <w:p>
      <w:pPr>
        <w:pStyle w:val="FirstParagraph"/>
      </w:pPr>
      <w:r>
        <w:rPr>
          <w:bCs/>
          <w:b/>
        </w:rPr>
        <w:t xml:space="preserve">Abstract:</w:t>
      </w:r>
      <w:r>
        <w:t xml:space="preserve"> </w:t>
      </w:r>
      <w:r>
        <w:t xml:space="preserve">This undergraduate thesis explores the critical role of a lawyer within the legal framework of Nigeria’s capital city, Abuja. Focusing on the intersection of legal practice, governance, and societal needs in Nigeria Abuja, this document analyzes how lawyers contribute to justice delivery, policy implementation, and conflict resolution in a rapidly evolving socio-political environment. Through case studies and theoretical frameworks, it underscores the indispensable function of legal professionals in Nigeria’s federal system.</w:t>
      </w:r>
    </w:p>
    <w:bookmarkStart w:id="20" w:name="introduction"/>
    <w:p>
      <w:pPr>
        <w:pStyle w:val="Heading2"/>
      </w:pPr>
      <w:r>
        <w:t xml:space="preserve">1. Introduction</w:t>
      </w:r>
    </w:p>
    <w:p>
      <w:pPr>
        <w:pStyle w:val="FirstParagraph"/>
      </w:pPr>
      <w:r>
        <w:t xml:space="preserve">Nigeria Abuja serves as the political, administrative, and judicial nerve center of the Nigerian Federation. As such, it presents a unique ecosystem for legal professionals to engage with complex federal laws, constitutional principles, and cross-cutting issues that transcend regional jurisdictions. This thesis examines the multifaceted role of a lawyer in Nigeria Abuja, emphasizing how their expertise shapes legal outcomes in both private and public spheres.</w:t>
      </w:r>
    </w:p>
    <w:bookmarkEnd w:id="20"/>
    <w:bookmarkStart w:id="21" w:name="Xde42961f5c3be8a186d9c7779d7f0782bce3f43"/>
    <w:p>
      <w:pPr>
        <w:pStyle w:val="Heading2"/>
      </w:pPr>
      <w:r>
        <w:t xml:space="preserve">2. Importance of Legal Profession in Nigeria Abuja</w:t>
      </w:r>
    </w:p>
    <w:p>
      <w:pPr>
        <w:pStyle w:val="FirstParagraph"/>
      </w:pPr>
      <w:r>
        <w:t xml:space="preserve">The legal profession is a cornerstone of any functioning democracy, and Nigeria’s capital city exemplifies this truth. With the Federal Court of Appeal, Supreme Court, and various federal agencies operating from Abuja, lawyers here are pivotal in interpreting statutes, defending human rights, and advising on matters ranging from corporate law to national security. Their role is not only about courtroom advocacy but also about fostering a culture of legal awareness and accountability among citizens.</w:t>
      </w:r>
    </w:p>
    <w:p>
      <w:pPr>
        <w:pStyle w:val="BodyText"/>
      </w:pPr>
      <w:r>
        <w:t xml:space="preserve">As</w:t>
      </w:r>
      <w:r>
        <w:t xml:space="preserve"> </w:t>
      </w:r>
      <w:r>
        <w:rPr>
          <w:iCs/>
          <w:i/>
        </w:rPr>
        <w:t xml:space="preserve">Nigeria Abuja</w:t>
      </w:r>
      <w:r>
        <w:t xml:space="preserve"> </w:t>
      </w:r>
      <w:r>
        <w:t xml:space="preserve">continues to grow as a hub for international diplomacy and economic activity, the demand for lawyers with specialized knowledge in areas like arbitration, environmental law, and intellectual property has surged. This reflects the dynamic interplay between local challenges (e.g., land disputes in the Federal Capital Territory) and global legal standards.</w:t>
      </w:r>
    </w:p>
    <w:bookmarkEnd w:id="21"/>
    <w:bookmarkStart w:id="22" w:name="X149e9be87224cc599b8be346db35fd0b87884ba"/>
    <w:p>
      <w:pPr>
        <w:pStyle w:val="Heading2"/>
      </w:pPr>
      <w:r>
        <w:t xml:space="preserve">3. Role of a Lawyer in Nigeria’s Legal System</w:t>
      </w:r>
    </w:p>
    <w:p>
      <w:pPr>
        <w:pStyle w:val="FirstParagraph"/>
      </w:pPr>
      <w:r>
        <w:t xml:space="preserve">A lawyer in Nigeria Abuja operates within a dual capacity: as an advocate for clients and as a guardian of constitutional rights. Their responsibilities include:</w:t>
      </w:r>
    </w:p>
    <w:p>
      <w:pPr>
        <w:numPr>
          <w:ilvl w:val="0"/>
          <w:numId w:val="1001"/>
        </w:numPr>
        <w:pStyle w:val="Compact"/>
      </w:pPr>
      <w:r>
        <w:rPr>
          <w:bCs/>
          <w:b/>
        </w:rPr>
        <w:t xml:space="preserve">Legal Representation:</w:t>
      </w:r>
      <w:r>
        <w:t xml:space="preserve"> </w:t>
      </w:r>
      <w:r>
        <w:t xml:space="preserve">Representing individuals, corporations, or government agencies in court cases.</w:t>
      </w:r>
    </w:p>
    <w:p>
      <w:pPr>
        <w:numPr>
          <w:ilvl w:val="0"/>
          <w:numId w:val="1001"/>
        </w:numPr>
        <w:pStyle w:val="Compact"/>
      </w:pPr>
      <w:r>
        <w:rPr>
          <w:bCs/>
          <w:b/>
        </w:rPr>
        <w:t xml:space="preserve">Legal Research and Drafting:</w:t>
      </w:r>
      <w:r>
        <w:t xml:space="preserve"> </w:t>
      </w:r>
      <w:r>
        <w:t xml:space="preserve">Preparing legal documents, analyzing precedents, and advising on statutory compliance.</w:t>
      </w:r>
    </w:p>
    <w:p>
      <w:pPr>
        <w:numPr>
          <w:ilvl w:val="0"/>
          <w:numId w:val="1001"/>
        </w:numPr>
        <w:pStyle w:val="Compact"/>
      </w:pPr>
      <w:r>
        <w:rPr>
          <w:bCs/>
          <w:b/>
        </w:rPr>
        <w:t xml:space="preserve">Policy Engagement:</w:t>
      </w:r>
      <w:r>
        <w:t xml:space="preserve"> </w:t>
      </w:r>
      <w:r>
        <w:t xml:space="preserve">Participating in legislative reforms or drafting policies that align with federal laws.</w:t>
      </w:r>
    </w:p>
    <w:p>
      <w:pPr>
        <w:pStyle w:val="FirstParagraph"/>
      </w:pPr>
      <w:r>
        <w:t xml:space="preserve">In the context of Nigeria Abuja, lawyers also play a crucial role in mediating between federal agencies and citizens. For instance, they often assist residents of the Federal Capital Territory (FCT) in navigating land acquisition processes or disputes arising from urban development projects.</w:t>
      </w:r>
    </w:p>
    <w:bookmarkEnd w:id="22"/>
    <w:bookmarkStart w:id="23" w:name="X9c14c21b6a8ec3dc7489bbbb129074fd91017b3"/>
    <w:p>
      <w:pPr>
        <w:pStyle w:val="Heading2"/>
      </w:pPr>
      <w:r>
        <w:t xml:space="preserve">4. Challenges Faced by Lawyers in Nigeria Abuja</w:t>
      </w:r>
    </w:p>
    <w:p>
      <w:pPr>
        <w:pStyle w:val="FirstParagraph"/>
      </w:pPr>
      <w:r>
        <w:t xml:space="preserve">Despite their critical role, lawyers in Nigeria Abuja face significant challenges. These include:</w:t>
      </w:r>
    </w:p>
    <w:p>
      <w:pPr>
        <w:numPr>
          <w:ilvl w:val="0"/>
          <w:numId w:val="1002"/>
        </w:numPr>
        <w:pStyle w:val="Compact"/>
      </w:pPr>
      <w:r>
        <w:rPr>
          <w:bCs/>
          <w:b/>
        </w:rPr>
        <w:t xml:space="preserve">Court Backlogs:</w:t>
      </w:r>
      <w:r>
        <w:t xml:space="preserve"> </w:t>
      </w:r>
      <w:r>
        <w:t xml:space="preserve">Prolonged litigation due to an overburdened judicial system.</w:t>
      </w:r>
    </w:p>
    <w:p>
      <w:pPr>
        <w:numPr>
          <w:ilvl w:val="0"/>
          <w:numId w:val="1002"/>
        </w:numPr>
        <w:pStyle w:val="Compact"/>
      </w:pPr>
      <w:r>
        <w:rPr>
          <w:bCs/>
          <w:b/>
        </w:rPr>
        <w:t xml:space="preserve">Bribery and Corruption:</w:t>
      </w:r>
      <w:r>
        <w:t xml:space="preserve"> </w:t>
      </w:r>
      <w:r>
        <w:t xml:space="preserve">Ethical dilemmas when dealing with systemic graft in public institutions.</w:t>
      </w:r>
    </w:p>
    <w:p>
      <w:pPr>
        <w:numPr>
          <w:ilvl w:val="0"/>
          <w:numId w:val="1002"/>
        </w:numPr>
        <w:pStyle w:val="Compact"/>
      </w:pPr>
      <w:r>
        <w:rPr>
          <w:bCs/>
          <w:b/>
        </w:rPr>
        <w:t xml:space="preserve">Resource Constraints:</w:t>
      </w:r>
      <w:r>
        <w:t xml:space="preserve"> </w:t>
      </w:r>
      <w:r>
        <w:t xml:space="preserve">Limited access to legal aid for marginalized communities in Abuja.</w:t>
      </w:r>
    </w:p>
    <w:p>
      <w:pPr>
        <w:pStyle w:val="FirstParagraph"/>
      </w:pPr>
      <w:r>
        <w:t xml:space="preserve">The Federal Capital Territory, being the seat of government, often sees high-stakes cases involving political figures or national security. Lawyers here must navigate a delicate balance between upholding justice and respecting the sensitivities of federal operations.</w:t>
      </w:r>
    </w:p>
    <w:bookmarkEnd w:id="23"/>
    <w:bookmarkStart w:id="24" w:name="X3124b8300ff6a0dfccf3e6a7612488f07414c68"/>
    <w:p>
      <w:pPr>
        <w:pStyle w:val="Heading2"/>
      </w:pPr>
      <w:r>
        <w:t xml:space="preserve">5. Case Study: The Role of Lawyers in Land Disputes in Nigeria Abuja</w:t>
      </w:r>
    </w:p>
    <w:p>
      <w:pPr>
        <w:pStyle w:val="FirstParagraph"/>
      </w:pPr>
      <w:r>
        <w:t xml:space="preserve">Land acquisition and ownership disputes are prevalent in Nigeria Abuja, where urban expansion often clashes with indigenous land rights. A notable case involved a group of residents contesting the federal government’s plan to redevelop part of the FCT. Lawyers representing the residents used constitutional provisions (e.g., Section 42 of the Nigerian Constitution guaranteeing property rights) to challenge the policy in court, highlighting their role as advocates for minority voices.</w:t>
      </w:r>
    </w:p>
    <w:bookmarkEnd w:id="24"/>
    <w:bookmarkStart w:id="25" w:name="Xb9dc11dc0e96ffb0fb4be550606bb8cc96736e1"/>
    <w:p>
      <w:pPr>
        <w:pStyle w:val="Heading2"/>
      </w:pPr>
      <w:r>
        <w:t xml:space="preserve">6. Recommendations for Enhancing Legal Services in Nigeria Abuja</w:t>
      </w:r>
    </w:p>
    <w:p>
      <w:pPr>
        <w:pStyle w:val="FirstParagraph"/>
      </w:pPr>
      <w:r>
        <w:t xml:space="preserve">To address systemic challenges, this thesis proposes:</w:t>
      </w:r>
    </w:p>
    <w:p>
      <w:pPr>
        <w:numPr>
          <w:ilvl w:val="0"/>
          <w:numId w:val="1003"/>
        </w:numPr>
        <w:pStyle w:val="Compact"/>
      </w:pPr>
      <w:r>
        <w:rPr>
          <w:bCs/>
          <w:b/>
        </w:rPr>
        <w:t xml:space="preserve">Digitization of Court Processes:</w:t>
      </w:r>
      <w:r>
        <w:t xml:space="preserve"> </w:t>
      </w:r>
      <w:r>
        <w:t xml:space="preserve">Reducing delays through e-filing and virtual court hearings.</w:t>
      </w:r>
    </w:p>
    <w:p>
      <w:pPr>
        <w:numPr>
          <w:ilvl w:val="0"/>
          <w:numId w:val="1003"/>
        </w:numPr>
        <w:pStyle w:val="Compact"/>
      </w:pPr>
      <w:r>
        <w:rPr>
          <w:bCs/>
          <w:b/>
        </w:rPr>
        <w:t xml:space="preserve">Mandatory Ethics Training:</w:t>
      </w:r>
      <w:r>
        <w:t xml:space="preserve"> </w:t>
      </w:r>
      <w:r>
        <w:t xml:space="preserve">Strengthening anti-corruption measures among legal professionals.</w:t>
      </w:r>
    </w:p>
    <w:p>
      <w:pPr>
        <w:numPr>
          <w:ilvl w:val="0"/>
          <w:numId w:val="1003"/>
        </w:numPr>
        <w:pStyle w:val="Compact"/>
      </w:pPr>
      <w:r>
        <w:rPr>
          <w:bCs/>
          <w:b/>
        </w:rPr>
        <w:t xml:space="preserve">Community Legal Clinics:</w:t>
      </w:r>
      <w:r>
        <w:t xml:space="preserve"> </w:t>
      </w:r>
      <w:r>
        <w:t xml:space="preserve">Providing pro bono services to underserved areas in Abuja.</w:t>
      </w:r>
    </w:p>
    <w:p>
      <w:pPr>
        <w:pStyle w:val="FirstParagraph"/>
      </w:pPr>
      <w:r>
        <w:t xml:space="preserve">The Federal Ministry of Justice and the Nigerian Bar Association (NBA) must collaborate to implement these reforms, ensuring that the legal profession in Nigeria Abuja remains both effective and equitable.</w:t>
      </w:r>
    </w:p>
    <w:bookmarkEnd w:id="25"/>
    <w:bookmarkStart w:id="26" w:name="conclusion"/>
    <w:p>
      <w:pPr>
        <w:pStyle w:val="Heading2"/>
      </w:pPr>
      <w:r>
        <w:t xml:space="preserve">7. Conclusion</w:t>
      </w:r>
    </w:p>
    <w:p>
      <w:pPr>
        <w:pStyle w:val="FirstParagraph"/>
      </w:pPr>
      <w:r>
        <w:t xml:space="preserve">In conclusion, a lawyer in Nigeria Abuja is not merely a practitioner but a vital link between citizens and the federal legal system. Their work ensures that justice is accessible, laws are upheld, and the principles of democracy are safeguarded. As Nigeria’s capital continues to evolve, the role of lawyers will remain central to shaping its legal future.</w:t>
      </w:r>
    </w:p>
    <w:p>
      <w:pPr>
        <w:pStyle w:val="BlockText"/>
      </w:pPr>
      <w:r>
        <w:rPr>
          <w:iCs/>
          <w:i/>
        </w:rPr>
        <w:t xml:space="preserve">"The law is not merely a set of rules but a living instrument that requires skilled hands to interpret and apply it in service to justice." – A reflection on the ethos of legal practice in Nigeria Abuja.</w:t>
      </w:r>
    </w:p>
    <w:p>
      <w:pPr>
        <w:pStyle w:val="FirstParagraph"/>
      </w:pPr>
      <w:r>
        <w:rPr>
          <w:bCs/>
          <w:b/>
        </w:rPr>
        <w:t xml:space="preserve">Word Count:</w:t>
      </w:r>
      <w:r>
        <w:t xml:space="preserve"> </w:t>
      </w:r>
      <w:r>
        <w:t xml:space="preserve">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Nigeria Abuja</dc:title>
  <dc:creator/>
  <dc:language>en</dc:language>
  <cp:keywords/>
  <dcterms:created xsi:type="dcterms:W3CDTF">2026-07-21T05:48:34Z</dcterms:created>
  <dcterms:modified xsi:type="dcterms:W3CDTF">2026-07-21T05:48:34Z</dcterms:modified>
</cp:coreProperties>
</file>

<file path=docProps/custom.xml><?xml version="1.0" encoding="utf-8"?>
<Properties xmlns="http://schemas.openxmlformats.org/officeDocument/2006/custom-properties" xmlns:vt="http://schemas.openxmlformats.org/officeDocument/2006/docPropsVTypes"/>
</file>