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Lagos</w:t>
      </w:r>
    </w:p>
    <w:bookmarkStart w:id="28" w:name="X0e9fd55ced99132d562cb3010f45f0f7194d0bd"/>
    <w:p>
      <w:pPr>
        <w:pStyle w:val="Heading1"/>
      </w:pPr>
      <w:r>
        <w:t xml:space="preserve">The Role of a Lawyer in the Context of Nigeria Lagos as an Undergraduate Thesis</w:t>
      </w:r>
    </w:p>
    <w:p>
      <w:pPr>
        <w:pStyle w:val="FirstParagraph"/>
      </w:pPr>
      <w:r>
        <w:rPr>
          <w:bCs/>
          <w:b/>
        </w:rPr>
        <w:t xml:space="preserve">Abstract:</w:t>
      </w:r>
    </w:p>
    <w:p>
      <w:pPr>
        <w:pStyle w:val="BodyText"/>
      </w:pPr>
      <w:r>
        <w:t xml:space="preserve">This undergraduate thesis explores the multifaceted role of a lawyer within the legal framework of Nigeria, with a specific focus on Lagos. As one of Africa’s most populous cities and a hub for commerce, governance, and cultural dynamism, Lagos presents unique challenges and opportunities for legal practitioners. This document examines the responsibilities, ethical obligations, and societal impact of lawyers in Lagos while contextualizing their role within the broader Nigerian legal system. Through case studies, statutory analysis, and socio-economic considerations, this thesis underscores the importance of legal education and professional integrity in shaping justice in Lagos.</w:t>
      </w:r>
    </w:p>
    <w:bookmarkStart w:id="20" w:name="introduction"/>
    <w:p>
      <w:pPr>
        <w:pStyle w:val="Heading2"/>
      </w:pPr>
      <w:r>
        <w:t xml:space="preserve">1. Introduction</w:t>
      </w:r>
    </w:p>
    <w:p>
      <w:pPr>
        <w:pStyle w:val="FirstParagraph"/>
      </w:pPr>
      <w:r>
        <w:t xml:space="preserve">The profession of a lawyer is central to the functioning of any democratic society, including Nigeria. In Lagos—a city that serves as the economic and political capital of Nigeria—the role of a lawyer transcends mere legal representation; it encompasses advocacy, mediation, and upholding the rule of law in a rapidly evolving urban landscape. This thesis aims to critically analyze how lawyers in Lagos navigate the complexities of Nigerian jurisprudence, while addressing the demands of a diverse clientele ranging from corporate entities to individuals seeking redress under Nigerian statutes.</w:t>
      </w:r>
    </w:p>
    <w:bookmarkEnd w:id="20"/>
    <w:bookmarkStart w:id="21" w:name="legal-framework-and-context"/>
    <w:p>
      <w:pPr>
        <w:pStyle w:val="Heading2"/>
      </w:pPr>
      <w:r>
        <w:t xml:space="preserve">2. Legal Framework and Context</w:t>
      </w:r>
    </w:p>
    <w:p>
      <w:pPr>
        <w:pStyle w:val="FirstParagraph"/>
      </w:pPr>
      <w:r>
        <w:t xml:space="preserve">Nigeria operates under a hybrid legal system influenced by English common law, customary law, and Islamic Sharia law in certain regions. In Lagos, the application of these systems is further complicated by the city’s status as a cosmopolitan center with a high volume of commercial disputes, land conflicts, and human rights cases. The Nigerian Constitution (1999) guarantees legal recourse to citizens through courts at all levels, from the Lagos State High Court to the Supreme Court of Nigeria.</w:t>
      </w:r>
    </w:p>
    <w:p>
      <w:pPr>
        <w:pStyle w:val="BodyText"/>
      </w:pPr>
      <w:r>
        <w:t xml:space="preserve">Lawyers in Lagos must be well-versed in both federal and state laws, including the Land Use Act (Cap L1, Laws of Lagos State), which governs property ownership and disputes. Additionally, they often deal with cases related to corporate law, criminal justice, family law, and international trade—a reflection of Lagos’s role as Nigeria’s economic nerve center.</w:t>
      </w:r>
    </w:p>
    <w:bookmarkEnd w:id="21"/>
    <w:bookmarkStart w:id="22" w:name="the-role-of-a-lawyer-in-lagos"/>
    <w:p>
      <w:pPr>
        <w:pStyle w:val="Heading2"/>
      </w:pPr>
      <w:r>
        <w:t xml:space="preserve">3. The Role of a Lawyer in Lagos</w:t>
      </w:r>
    </w:p>
    <w:p>
      <w:pPr>
        <w:pStyle w:val="FirstParagraph"/>
      </w:pPr>
      <w:r>
        <w:t xml:space="preserve">A lawyer in Lagos serves as a guardian of legal rights and a mediator between individuals and institutions. Key responsibilities include:</w:t>
      </w:r>
    </w:p>
    <w:p>
      <w:pPr>
        <w:numPr>
          <w:ilvl w:val="0"/>
          <w:numId w:val="1001"/>
        </w:numPr>
        <w:pStyle w:val="Compact"/>
      </w:pPr>
      <w:r>
        <w:rPr>
          <w:bCs/>
          <w:b/>
        </w:rPr>
        <w:t xml:space="preserve">Counseling Clients:</w:t>
      </w:r>
      <w:r>
        <w:t xml:space="preserve"> </w:t>
      </w:r>
      <w:r>
        <w:t xml:space="preserve">Advising on legal matters such as contract drafting, property transactions, or criminal defense.</w:t>
      </w:r>
    </w:p>
    <w:p>
      <w:pPr>
        <w:numPr>
          <w:ilvl w:val="0"/>
          <w:numId w:val="1001"/>
        </w:numPr>
        <w:pStyle w:val="Compact"/>
      </w:pPr>
      <w:r>
        <w:rPr>
          <w:bCs/>
          <w:b/>
        </w:rPr>
        <w:t xml:space="preserve">Litigation:</w:t>
      </w:r>
      <w:r>
        <w:t xml:space="preserve"> </w:t>
      </w:r>
      <w:r>
        <w:t xml:space="preserve">Representing clients in courtrooms to advocate for their interests under Nigerian law.</w:t>
      </w:r>
    </w:p>
    <w:p>
      <w:pPr>
        <w:numPr>
          <w:ilvl w:val="0"/>
          <w:numId w:val="1001"/>
        </w:numPr>
        <w:pStyle w:val="Compact"/>
      </w:pPr>
      <w:r>
        <w:rPr>
          <w:bCs/>
          <w:b/>
        </w:rPr>
        <w:t xml:space="preserve">MEDIATION and Arbitration:</w:t>
      </w:r>
      <w:r>
        <w:t xml:space="preserve"> </w:t>
      </w:r>
      <w:r>
        <w:t xml:space="preserve">Resolving disputes through alternative dispute resolution mechanisms to reduce court backlogs.</w:t>
      </w:r>
    </w:p>
    <w:p>
      <w:pPr>
        <w:numPr>
          <w:ilvl w:val="0"/>
          <w:numId w:val="1001"/>
        </w:numPr>
        <w:pStyle w:val="Compact"/>
      </w:pPr>
      <w:r>
        <w:rPr>
          <w:bCs/>
          <w:b/>
        </w:rPr>
        <w:t xml:space="preserve">Ethical Advocacy:</w:t>
      </w:r>
      <w:r>
        <w:t xml:space="preserve"> </w:t>
      </w:r>
      <w:r>
        <w:t xml:space="preserve">Upholding professional standards outlined by the Nigerian Bar Association (NBA) and ensuring transparency in legal proceedings.</w:t>
      </w:r>
    </w:p>
    <w:bookmarkEnd w:id="22"/>
    <w:bookmarkStart w:id="23" w:name="challenges-faced-by-lawyers-in-lagos"/>
    <w:p>
      <w:pPr>
        <w:pStyle w:val="Heading2"/>
      </w:pPr>
      <w:r>
        <w:t xml:space="preserve">4. Challenges Faced by Lawyers in Lagos</w:t>
      </w:r>
    </w:p>
    <w:p>
      <w:pPr>
        <w:pStyle w:val="FirstParagraph"/>
      </w:pPr>
      <w:r>
        <w:t xml:space="preserve">The practice of law in Lagos is fraught with challenges that test the resilience of professionals:</w:t>
      </w:r>
    </w:p>
    <w:p>
      <w:pPr>
        <w:numPr>
          <w:ilvl w:val="0"/>
          <w:numId w:val="1002"/>
        </w:numPr>
        <w:pStyle w:val="Compact"/>
      </w:pPr>
      <w:r>
        <w:rPr>
          <w:bCs/>
          <w:b/>
        </w:rPr>
        <w:t xml:space="preserve">Court Backlogs:</w:t>
      </w:r>
      <w:r>
        <w:t xml:space="preserve"> </w:t>
      </w:r>
      <w:r>
        <w:t xml:space="preserve">Overburdened courts delay justice, forcing lawyers to employ strategic planning and alternative dispute resolution.</w:t>
      </w:r>
    </w:p>
    <w:p>
      <w:pPr>
        <w:numPr>
          <w:ilvl w:val="0"/>
          <w:numId w:val="1002"/>
        </w:numPr>
        <w:pStyle w:val="Compact"/>
      </w:pPr>
      <w:r>
        <w:rPr>
          <w:bCs/>
          <w:b/>
        </w:rPr>
        <w:t xml:space="preserve">Cultural and Linguistic Diversity:</w:t>
      </w:r>
      <w:r>
        <w:t xml:space="preserve"> </w:t>
      </w:r>
      <w:r>
        <w:t xml:space="preserve">Lagos’s multicultural population requires lawyers to navigate complex social dynamics while ensuring equitable representation.</w:t>
      </w:r>
    </w:p>
    <w:p>
      <w:pPr>
        <w:numPr>
          <w:ilvl w:val="0"/>
          <w:numId w:val="1002"/>
        </w:numPr>
        <w:pStyle w:val="Compact"/>
      </w:pPr>
      <w:r>
        <w:rPr>
          <w:bCs/>
          <w:b/>
        </w:rPr>
        <w:t xml:space="preserve">Criminalization of Legal Aid:</w:t>
      </w:r>
      <w:r>
        <w:t xml:space="preserve"> </w:t>
      </w:r>
      <w:r>
        <w:t xml:space="preserve">Limited access to free legal services for marginalized groups highlights the need for systemic reform.</w:t>
      </w:r>
    </w:p>
    <w:bookmarkEnd w:id="23"/>
    <w:bookmarkStart w:id="24" w:name="X86c1311072157de4f85996080fc16eb1daf969f"/>
    <w:p>
      <w:pPr>
        <w:pStyle w:val="Heading2"/>
      </w:pPr>
      <w:r>
        <w:t xml:space="preserve">5. Opportunities and Contributions to Society</w:t>
      </w:r>
    </w:p>
    <w:p>
      <w:pPr>
        <w:pStyle w:val="FirstParagraph"/>
      </w:pPr>
      <w:r>
        <w:t xml:space="preserve">In spite of these challenges, lawyers in Lagos play a pivotal role in advancing justice and societal development:</w:t>
      </w:r>
    </w:p>
    <w:p>
      <w:pPr>
        <w:numPr>
          <w:ilvl w:val="0"/>
          <w:numId w:val="1003"/>
        </w:numPr>
        <w:pStyle w:val="Compact"/>
      </w:pPr>
      <w:r>
        <w:rPr>
          <w:bCs/>
          <w:b/>
        </w:rPr>
        <w:t xml:space="preserve">Economic Growth:</w:t>
      </w:r>
      <w:r>
        <w:t xml:space="preserve"> </w:t>
      </w:r>
      <w:r>
        <w:t xml:space="preserve">Corporate lawyers support Lagos’s booming industries, from finance to technology.</w:t>
      </w:r>
    </w:p>
    <w:p>
      <w:pPr>
        <w:numPr>
          <w:ilvl w:val="0"/>
          <w:numId w:val="1003"/>
        </w:numPr>
        <w:pStyle w:val="Compact"/>
      </w:pPr>
      <w:r>
        <w:rPr>
          <w:bCs/>
          <w:b/>
        </w:rPr>
        <w:t xml:space="preserve">HUMAN RIGHTS Advocacy:</w:t>
      </w:r>
      <w:r>
        <w:t xml:space="preserve"> </w:t>
      </w:r>
      <w:r>
        <w:t xml:space="preserve">Lawyers in Lagos often lead campaigns against corruption, police brutality, and gender-based violence.</w:t>
      </w:r>
    </w:p>
    <w:p>
      <w:pPr>
        <w:numPr>
          <w:ilvl w:val="0"/>
          <w:numId w:val="1003"/>
        </w:numPr>
        <w:pStyle w:val="Compact"/>
      </w:pPr>
      <w:r>
        <w:rPr>
          <w:bCs/>
          <w:b/>
        </w:rPr>
        <w:t xml:space="preserve">Educational Leadership:</w:t>
      </w:r>
      <w:r>
        <w:t xml:space="preserve"> </w:t>
      </w:r>
      <w:r>
        <w:t xml:space="preserve">Many legal practitioners contribute to law schools in Lagos (e.g., University of Lagos, Obafemi Awolowo University) by mentoring future lawyers.</w:t>
      </w:r>
    </w:p>
    <w:bookmarkEnd w:id="24"/>
    <w:bookmarkStart w:id="25" w:name="X54821121eedc309453184b8ce86c4e0efc7d239"/>
    <w:p>
      <w:pPr>
        <w:pStyle w:val="Heading2"/>
      </w:pPr>
      <w:r>
        <w:t xml:space="preserve">6. Ethical Considerations and Professional Integrity</w:t>
      </w:r>
    </w:p>
    <w:p>
      <w:pPr>
        <w:pStyle w:val="FirstParagraph"/>
      </w:pPr>
      <w:r>
        <w:t xml:space="preserve">The Nigerian Bar Association (NBA) mandates that lawyers adhere to a code of conduct emphasizing honesty, confidentiality, and the avoidance of conflicts of interest. In Lagos, where legal cases often involve high-stakes negotiations or public scrutiny (e.g., corruption trials), maintaining ethical standards is critical to preserving public trust in the legal profession.</w:t>
      </w:r>
    </w:p>
    <w:bookmarkEnd w:id="25"/>
    <w:bookmarkStart w:id="26" w:name="conclusion"/>
    <w:p>
      <w:pPr>
        <w:pStyle w:val="Heading2"/>
      </w:pPr>
      <w:r>
        <w:t xml:space="preserve">7. Conclusion</w:t>
      </w:r>
    </w:p>
    <w:p>
      <w:pPr>
        <w:pStyle w:val="FirstParagraph"/>
      </w:pPr>
      <w:r>
        <w:t xml:space="preserve">This undergraduate thesis underscores the indispensable role of a lawyer in Nigeria Lagos, a city that epitomizes both the challenges and opportunities inherent in practicing law within a dynamic society. As Lagos continues to grow as an economic and cultural epicenter, the legal profession must evolve to meet emerging demands while upholding justice, equity, and professional integrity. Future research could explore the impact of technology on legal practice in Lagos or the role of diaspora lawyers in shaping Nigerian jurisprudence.</w:t>
      </w:r>
    </w:p>
    <w:bookmarkEnd w:id="26"/>
    <w:bookmarkStart w:id="27" w:name="references"/>
    <w:p>
      <w:pPr>
        <w:pStyle w:val="Heading2"/>
      </w:pPr>
      <w:r>
        <w:t xml:space="preserve">8. References</w:t>
      </w:r>
    </w:p>
    <w:p>
      <w:pPr>
        <w:numPr>
          <w:ilvl w:val="0"/>
          <w:numId w:val="1004"/>
        </w:numPr>
        <w:pStyle w:val="Compact"/>
      </w:pPr>
      <w:r>
        <w:t xml:space="preserve">Nigerian Constitution (1999).</w:t>
      </w:r>
    </w:p>
    <w:p>
      <w:pPr>
        <w:numPr>
          <w:ilvl w:val="0"/>
          <w:numId w:val="1004"/>
        </w:numPr>
        <w:pStyle w:val="Compact"/>
      </w:pPr>
      <w:r>
        <w:t xml:space="preserve">Laws of Lagos State (Cap L1, Land Use Act).</w:t>
      </w:r>
    </w:p>
    <w:p>
      <w:pPr>
        <w:numPr>
          <w:ilvl w:val="0"/>
          <w:numId w:val="1004"/>
        </w:numPr>
        <w:pStyle w:val="Compact"/>
      </w:pPr>
      <w:r>
        <w:t xml:space="preserve">Nigerian Bar Association Code of Conduct.</w:t>
      </w:r>
    </w:p>
    <w:p>
      <w:pPr>
        <w:numPr>
          <w:ilvl w:val="0"/>
          <w:numId w:val="1004"/>
        </w:numPr>
        <w:pStyle w:val="Compact"/>
      </w:pPr>
      <w:r>
        <w:t xml:space="preserve">"The Legal Profession in Nigeria" by O. Adebayo (2020).</w:t>
      </w:r>
    </w:p>
    <w:p>
      <w:pPr>
        <w:pStyle w:val="FirstParagraph"/>
      </w:pPr>
      <w:r>
        <w:rPr>
          <w:iCs/>
          <w:i/>
        </w:rPr>
        <w:t xml:space="preserve">This document is an undergraduate thesis submitted for academic evaluation at a Nigerian university, focusing on the profession of a lawyer in the context of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Nigeria Lagos</dc:title>
  <dc:creator/>
  <dc:language>en</dc:language>
  <cp:keywords/>
  <dcterms:created xsi:type="dcterms:W3CDTF">2026-07-21T08:35:08Z</dcterms:created>
  <dcterms:modified xsi:type="dcterms:W3CDTF">2026-07-21T08:35:08Z</dcterms:modified>
</cp:coreProperties>
</file>

<file path=docProps/custom.xml><?xml version="1.0" encoding="utf-8"?>
<Properties xmlns="http://schemas.openxmlformats.org/officeDocument/2006/custom-properties" xmlns:vt="http://schemas.openxmlformats.org/officeDocument/2006/docPropsVTypes"/>
</file>