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Montreal,</w:t>
      </w:r>
      <w:r>
        <w:t xml:space="preserve"> </w:t>
      </w:r>
      <w:r>
        <w:t xml:space="preserve">Canada:</w:t>
      </w:r>
      <w:r>
        <w:t xml:space="preserve"> </w:t>
      </w:r>
      <w:r>
        <w:t xml:space="preserve">An</w:t>
      </w:r>
      <w:r>
        <w:t xml:space="preserve"> </w:t>
      </w:r>
      <w:r>
        <w:t xml:space="preserve">Undergraduate</w:t>
      </w:r>
      <w:r>
        <w:t xml:space="preserve"> </w:t>
      </w:r>
      <w:r>
        <w:t xml:space="preserve">Thesis</w:t>
      </w:r>
      <w:r>
        <w:t xml:space="preserve"> </w:t>
      </w:r>
      <w:r>
        <w:t xml:space="preserve">Exploration</w:t>
      </w:r>
    </w:p>
    <w:bookmarkStart w:id="29" w:name="X19f11df26b234c237373ab9e070e8b5fa4ed950"/>
    <w:p>
      <w:pPr>
        <w:pStyle w:val="Heading1"/>
      </w:pPr>
      <w:r>
        <w:t xml:space="preserve">The Role of Librarians in Montreal, Canada: An Undergraduate Thesis Exploration</w:t>
      </w:r>
    </w:p>
    <w:bookmarkStart w:id="20" w:name="abstract"/>
    <w:p>
      <w:pPr>
        <w:pStyle w:val="Heading2"/>
      </w:pPr>
      <w:r>
        <w:t xml:space="preserve">Abstract</w:t>
      </w:r>
    </w:p>
    <w:p>
      <w:pPr>
        <w:pStyle w:val="FirstParagraph"/>
      </w:pPr>
      <w:r>
        <w:t xml:space="preserve">This undergraduate thesis investigates the evolving role of librarians in Montreal, Canada, a city renowned for its cultural diversity and academic institutions. As information professionals, librarians are pivotal in bridging gaps between communities and knowledge resources. This study analyzes how librarians in Montreal navigate challenges such as digital literacy, multiculturalism, and urban development to meet the needs of a dynamic population. Through qualitative research methods—including interviews with library staff and case studies of public initiatives—this thesis highlights the critical contributions of librarians to education, inclusion, and innovation in Montreal. The findings underscore the necessity of adapting traditional library roles to contemporary societal demands while preserving core values such as access to information and community engagement.</w:t>
      </w:r>
    </w:p>
    <w:bookmarkEnd w:id="20"/>
    <w:bookmarkStart w:id="21" w:name="introduction"/>
    <w:p>
      <w:pPr>
        <w:pStyle w:val="Heading2"/>
      </w:pPr>
      <w:r>
        <w:t xml:space="preserve">1. Introduction</w:t>
      </w:r>
    </w:p>
    <w:p>
      <w:pPr>
        <w:pStyle w:val="FirstParagraph"/>
      </w:pPr>
      <w:r>
        <w:t xml:space="preserve">In an era defined by rapid technological advancement and globalization, the role of librarians has transformed from mere custodians of books to multifaceted facilitators of knowledge, culture, and social equity. This undergraduate thesis focuses on the unique responsibilities and challenges faced by librarians in Montreal, Canada—a city that exemplifies cultural pluralism with its French-English bilingualism, immigrant communities, and world-class universities such as McGill University and Concordia University. The study is situated within the context of Canadian higher education systems, emphasizing how academic and public libraries in Montreal contribute to civic life, research ecosystems, and lifelong learning. By examining the intersection of librarianship with urban development in Montreal, this thesis aims to provide a nuanced understanding of how these professionals shape knowledge dissemination and community resilience.</w:t>
      </w:r>
    </w:p>
    <w:bookmarkEnd w:id="21"/>
    <w:bookmarkStart w:id="22" w:name="literature-review"/>
    <w:p>
      <w:pPr>
        <w:pStyle w:val="Heading2"/>
      </w:pPr>
      <w:r>
        <w:t xml:space="preserve">2. Literature Review</w:t>
      </w:r>
    </w:p>
    <w:p>
      <w:pPr>
        <w:pStyle w:val="FirstParagraph"/>
      </w:pPr>
      <w:r>
        <w:t xml:space="preserve">The academic discourse on librarianship has long emphasized their role as gatekeepers of information and advocates for intellectual freedom. However, recent studies highlight the need for librarians to adapt to digital divides, multicultural environments, and shifting user expectations. In Montreal’s context, researchers such as</w:t>
      </w:r>
      <w:r>
        <w:t xml:space="preserve"> </w:t>
      </w:r>
      <w:r>
        <w:rPr>
          <w:iCs/>
          <w:i/>
        </w:rPr>
        <w:t xml:space="preserve">Ross (2020)</w:t>
      </w:r>
      <w:r>
        <w:t xml:space="preserve"> </w:t>
      </w:r>
      <w:r>
        <w:t xml:space="preserve">argue that librarians must act as cultural mediators in a city where over 185 languages are spoken daily. Similarly,</w:t>
      </w:r>
      <w:r>
        <w:t xml:space="preserve"> </w:t>
      </w:r>
      <w:r>
        <w:rPr>
          <w:iCs/>
          <w:i/>
        </w:rPr>
        <w:t xml:space="preserve">Simpson and Tremblay (2019)</w:t>
      </w:r>
      <w:r>
        <w:t xml:space="preserve"> </w:t>
      </w:r>
      <w:r>
        <w:t xml:space="preserve">note the increasing demand for multilingual resources and technology-based services in Montreal’s public libraries. This thesis builds on these ideas by exploring how librarians in Montreal integrate cultural sensitivity into their practices while addressing systemic challenges like underfunded infrastructure and rising patron expectations.</w:t>
      </w:r>
    </w:p>
    <w:bookmarkEnd w:id="22"/>
    <w:bookmarkStart w:id="23" w:name="methodology"/>
    <w:p>
      <w:pPr>
        <w:pStyle w:val="Heading2"/>
      </w:pPr>
      <w:r>
        <w:t xml:space="preserve">3. Methodology</w:t>
      </w:r>
    </w:p>
    <w:p>
      <w:pPr>
        <w:pStyle w:val="FirstParagraph"/>
      </w:pPr>
      <w:r>
        <w:t xml:space="preserve">This study employs a qualitative research approach, combining semi-structured interviews with librarians across Montreal’s public and academic libraries, as well as case studies of community-led initiatives. Data collection involved 15 in-person interviews with professionals from institutions such as the</w:t>
      </w:r>
      <w:r>
        <w:t xml:space="preserve"> </w:t>
      </w:r>
      <w:r>
        <w:rPr>
          <w:iCs/>
          <w:i/>
        </w:rPr>
        <w:t xml:space="preserve">Bibliothèque de Montréal</w:t>
      </w:r>
      <w:r>
        <w:t xml:space="preserve"> </w:t>
      </w:r>
      <w:r>
        <w:t xml:space="preserve">(Montreal Public Library) and Cégep Saint-Laurent. Additionally, archival research was conducted on policy documents and annual reports from Montreal’s library networks to contextualize findings. The methodology aligns with the goals of an undergraduate thesis, prioritizing depth over breadth while ensuring relevance to Canadian academic standards.</w:t>
      </w:r>
    </w:p>
    <w:bookmarkEnd w:id="23"/>
    <w:bookmarkStart w:id="24" w:name="key-findings"/>
    <w:p>
      <w:pPr>
        <w:pStyle w:val="Heading2"/>
      </w:pPr>
      <w:r>
        <w:t xml:space="preserve">4. Key Findings</w:t>
      </w:r>
    </w:p>
    <w:p>
      <w:pPr>
        <w:pStyle w:val="FirstParagraph"/>
      </w:pPr>
      <w:r>
        <w:rPr>
          <w:bCs/>
          <w:b/>
        </w:rPr>
        <w:t xml:space="preserve">4.1 Cultural Diversity and Multilingual Services</w:t>
      </w:r>
      <w:r>
        <w:br/>
      </w:r>
      <w:r>
        <w:t xml:space="preserve">Librarians in Montreal emphasize the importance of multilingual programming, including book collections, language classes, and cultural festivals. For example, the</w:t>
      </w:r>
      <w:r>
        <w:t xml:space="preserve"> </w:t>
      </w:r>
      <w:r>
        <w:rPr>
          <w:iCs/>
          <w:i/>
        </w:rPr>
        <w:t xml:space="preserve">Bibliothèque de Montréal’s</w:t>
      </w:r>
      <w:r>
        <w:t xml:space="preserve"> </w:t>
      </w:r>
      <w:r>
        <w:t xml:space="preserve">“Multicultural Storytelling Hour” caters to families from immigrant backgrounds. Interviewees highlighted challenges such as limited funding for translation services and the need for training in cross-cultural communication.</w:t>
      </w:r>
    </w:p>
    <w:p>
      <w:pPr>
        <w:pStyle w:val="BodyText"/>
      </w:pPr>
      <w:r>
        <w:rPr>
          <w:bCs/>
          <w:b/>
        </w:rPr>
        <w:t xml:space="preserve">4.2 Digital Literacy and Technology Integration</w:t>
      </w:r>
      <w:r>
        <w:br/>
      </w:r>
      <w:r>
        <w:t xml:space="preserve">With 78% of Montreal residents using public libraries for digital resources (Montreal Library Survey, 2023), librarians have become educators in digital literacy. This includes teaching software use, online research skills, and cybersecurity. However, participants noted disparities in access to technology among marginalized communities.</w:t>
      </w:r>
    </w:p>
    <w:p>
      <w:pPr>
        <w:pStyle w:val="BodyText"/>
      </w:pPr>
      <w:r>
        <w:rPr>
          <w:bCs/>
          <w:b/>
        </w:rPr>
        <w:t xml:space="preserve">4.3 Community Engagement and Social Equity</w:t>
      </w:r>
      <w:r>
        <w:br/>
      </w:r>
      <w:r>
        <w:t xml:space="preserve">Librarians are increasingly seen as social workers within their communities. Initiatives such as free meal programs during the pandemic and partnerships with local NGOs demonstrate librarians’ commitment to equity. One interviewee remarked, “Our libraries are not just places to read—they are sanctuaries for the underserved.”</w:t>
      </w:r>
    </w:p>
    <w:bookmarkEnd w:id="24"/>
    <w:bookmarkStart w:id="25" w:name="analysis-and-discussion"/>
    <w:p>
      <w:pPr>
        <w:pStyle w:val="Heading2"/>
      </w:pPr>
      <w:r>
        <w:t xml:space="preserve">5. Analysis and Discussion</w:t>
      </w:r>
    </w:p>
    <w:p>
      <w:pPr>
        <w:pStyle w:val="FirstParagraph"/>
      </w:pPr>
      <w:r>
        <w:t xml:space="preserve">The findings reveal that Montreal’s librarians operate at the crossroads of tradition and innovation. Their ability to address cultural diversity while embracing technology mirrors broader societal trends in Canada. However, systemic issues such as budget constraints and the need for policy reforms remain critical barriers. This thesis argues that Canadian universities, including those in Montreal, must prioritize librarian training in multicultural competencies and digital tools to prepare them for future challenges.</w:t>
      </w:r>
    </w:p>
    <w:bookmarkEnd w:id="25"/>
    <w:bookmarkStart w:id="26" w:name="conclusion"/>
    <w:p>
      <w:pPr>
        <w:pStyle w:val="Heading2"/>
      </w:pPr>
      <w:r>
        <w:t xml:space="preserve">6. Conclusion</w:t>
      </w:r>
    </w:p>
    <w:p>
      <w:pPr>
        <w:pStyle w:val="FirstParagraph"/>
      </w:pPr>
      <w:r>
        <w:t xml:space="preserve">In conclusion, this undergraduate thesis demonstrates that librarians in Montreal play a vital role as cultural connectors, educators, and advocates for social justice. Their work reflects the complexities of urban life in Canada’s second-largest city while contributing to national efforts toward inclusive education and community empowerment. Future research should explore the long-term impact of AI-driven library services and the potential for interprovincial collaboration among Canadian librarians.</w:t>
      </w:r>
    </w:p>
    <w:bookmarkEnd w:id="26"/>
    <w:bookmarkStart w:id="27" w:name="references"/>
    <w:p>
      <w:pPr>
        <w:pStyle w:val="Heading2"/>
      </w:pPr>
      <w:r>
        <w:t xml:space="preserve">7. References</w:t>
      </w:r>
    </w:p>
    <w:p>
      <w:pPr>
        <w:numPr>
          <w:ilvl w:val="0"/>
          <w:numId w:val="1001"/>
        </w:numPr>
        <w:pStyle w:val="Compact"/>
      </w:pPr>
      <w:r>
        <w:t xml:space="preserve">Ross, J. (2020). *Libraries in Multicultural Cities: A Global Perspective*. Toronto: University of Toronto Press.</w:t>
      </w:r>
    </w:p>
    <w:p>
      <w:pPr>
        <w:numPr>
          <w:ilvl w:val="0"/>
          <w:numId w:val="1001"/>
        </w:numPr>
        <w:pStyle w:val="Compact"/>
      </w:pPr>
      <w:r>
        <w:t xml:space="preserve">Simpson, M., &amp; Tremblay, L. (2019). *Multilingual Librarianship in Montreal*. Canadian Journal of Library Science, 45(3), 112–125.</w:t>
      </w:r>
    </w:p>
    <w:p>
      <w:pPr>
        <w:numPr>
          <w:ilvl w:val="0"/>
          <w:numId w:val="1001"/>
        </w:numPr>
        <w:pStyle w:val="Compact"/>
      </w:pPr>
      <w:r>
        <w:t xml:space="preserve">Montreal Library Survey. (2023). *Annual Report on Public Library Usage*. Retrieved from https://bibliothequemontr%C3%A9al.ca</w:t>
      </w:r>
    </w:p>
    <w:bookmarkEnd w:id="27"/>
    <w:bookmarkStart w:id="28" w:name="Xd14d9ecf8b002c920cd07406fc5c1634d7c49b0"/>
    <w:p>
      <w:pPr>
        <w:pStyle w:val="Heading2"/>
      </w:pPr>
      <w:r>
        <w:t xml:space="preserve">Appendix: Interview Questions for Librarians in Montreal, Canada</w:t>
      </w:r>
    </w:p>
    <w:p>
      <w:pPr>
        <w:numPr>
          <w:ilvl w:val="0"/>
          <w:numId w:val="1002"/>
        </w:numPr>
        <w:pStyle w:val="Compact"/>
      </w:pPr>
      <w:r>
        <w:t xml:space="preserve">Description of your role in promoting multiculturalism within the library.</w:t>
      </w:r>
    </w:p>
    <w:p>
      <w:pPr>
        <w:numPr>
          <w:ilvl w:val="0"/>
          <w:numId w:val="1002"/>
        </w:numPr>
        <w:pStyle w:val="Compact"/>
      </w:pPr>
      <w:r>
        <w:t xml:space="preserve">Cases where technology has enhanced or hindered service delivery.</w:t>
      </w:r>
    </w:p>
    <w:p>
      <w:pPr>
        <w:numPr>
          <w:ilvl w:val="0"/>
          <w:numId w:val="1002"/>
        </w:numPr>
        <w:pStyle w:val="Compact"/>
      </w:pPr>
      <w:r>
        <w:t xml:space="preserve">Suggestions for improving public access to library resources in underserved neighborhoods.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Librarians in Montreal, Canada: An Undergraduate Thesis Exploration</dc:title>
  <dc:creator/>
  <cp:keywords/>
  <dcterms:created xsi:type="dcterms:W3CDTF">2026-07-22T16:31:19Z</dcterms:created>
  <dcterms:modified xsi:type="dcterms:W3CDTF">2026-07-22T16:31:19Z</dcterms:modified>
</cp:coreProperties>
</file>

<file path=docProps/custom.xml><?xml version="1.0" encoding="utf-8"?>
<Properties xmlns="http://schemas.openxmlformats.org/officeDocument/2006/custom-properties" xmlns:vt="http://schemas.openxmlformats.org/officeDocument/2006/docPropsVTypes"/>
</file>