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c7204f357ddd6bb5cf88aaf002b18a95fcbb5a8"/>
    <w:p>
      <w:pPr>
        <w:pStyle w:val="Heading1"/>
      </w:pPr>
      <w:r>
        <w:t xml:space="preserve">Undergraduate Thesis: The Role of a Librarian in Pakistan Islamabad</w:t>
      </w:r>
    </w:p>
    <w:bookmarkStart w:id="20" w:name="abstract"/>
    <w:p>
      <w:pPr>
        <w:pStyle w:val="Heading2"/>
      </w:pPr>
      <w:r>
        <w:t xml:space="preserve">Abstract</w:t>
      </w:r>
    </w:p>
    <w:p>
      <w:pPr>
        <w:pStyle w:val="FirstParagraph"/>
      </w:pPr>
      <w:r>
        <w:t xml:space="preserve">This Undergraduate Thesis explores the multifaceted role of a Librarian in the academic and public library systems of Pakistan Islamabad. With the rapid digital transformation and evolving educational needs, librarians have become pivotal figures in bridging information gaps, fostering literacy, and supporting research. This document examines how Librarians in Islamabad contribute to academic institutions such as Quaid-i-Azam University (QAU), National University of Sciences and Technology (NUST), and public libraries across the city. It also addresses challenges faced by Librarians in Pakistan Islamabad, including limited funding, outdated resources, and the need for digital literacy training. Through this study, the thesis emphasizes the significance of enhancing Librarian roles to align with modern educational demands in Pakistan's capital.</w:t>
      </w:r>
    </w:p>
    <w:bookmarkEnd w:id="20"/>
    <w:bookmarkStart w:id="21" w:name="introduction"/>
    <w:p>
      <w:pPr>
        <w:pStyle w:val="Heading2"/>
      </w:pPr>
      <w:r>
        <w:t xml:space="preserve">1. Introduction</w:t>
      </w:r>
    </w:p>
    <w:p>
      <w:pPr>
        <w:pStyle w:val="FirstParagraph"/>
      </w:pPr>
      <w:r>
        <w:t xml:space="preserve">Pakistan Islamabad serves as the political and administrative hub of the country, home to prestigious universities, research institutions, and public libraries. In this dynamic environment, Librarians play a critical role in managing information resources, facilitating academic research, and promoting lifelong learning. This Undergraduate Thesis aims to analyze the responsibilities of Librarians in Islamabad's educational landscape while highlighting their challenges and potential for growth.</w:t>
      </w:r>
    </w:p>
    <w:bookmarkEnd w:id="21"/>
    <w:bookmarkStart w:id="22" w:name="X9e481df21b45a5d41986a1ae5f848018ac9b4d9"/>
    <w:p>
      <w:pPr>
        <w:pStyle w:val="Heading2"/>
      </w:pPr>
      <w:r>
        <w:t xml:space="preserve">2. The Role of a Librarian in Pakistan Islamabad</w:t>
      </w:r>
    </w:p>
    <w:p>
      <w:pPr>
        <w:pStyle w:val="FirstParagraph"/>
      </w:pPr>
      <w:r>
        <w:t xml:space="preserve">A Librarian in Pakistan Islamabad is not merely a custodian of books but an information specialist who supports students, faculty, and the general public. Key responsibilities include:</w:t>
      </w:r>
    </w:p>
    <w:p>
      <w:pPr>
        <w:numPr>
          <w:ilvl w:val="0"/>
          <w:numId w:val="1001"/>
        </w:numPr>
        <w:pStyle w:val="Compact"/>
      </w:pPr>
      <w:r>
        <w:rPr>
          <w:bCs/>
          <w:b/>
        </w:rPr>
        <w:t xml:space="preserve">Resource Management:</w:t>
      </w:r>
      <w:r>
        <w:t xml:space="preserve"> </w:t>
      </w:r>
      <w:r>
        <w:t xml:space="preserve">Curating and organizing physical and digital collections in libraries such as the Central Library of QAU or the Islamabad Public Library.</w:t>
      </w:r>
    </w:p>
    <w:p>
      <w:pPr>
        <w:numPr>
          <w:ilvl w:val="0"/>
          <w:numId w:val="1001"/>
        </w:numPr>
        <w:pStyle w:val="Compact"/>
      </w:pPr>
      <w:r>
        <w:rPr>
          <w:bCs/>
          <w:b/>
        </w:rPr>
        <w:t xml:space="preserve">User Services:</w:t>
      </w:r>
      <w:r>
        <w:t xml:space="preserve"> </w:t>
      </w:r>
      <w:r>
        <w:t xml:space="preserve">Providing assistance with research, reference materials, and digital tools to students and academics.</w:t>
      </w:r>
    </w:p>
    <w:p>
      <w:pPr>
        <w:numPr>
          <w:ilvl w:val="0"/>
          <w:numId w:val="1001"/>
        </w:numPr>
        <w:pStyle w:val="Compact"/>
      </w:pPr>
      <w:r>
        <w:rPr>
          <w:bCs/>
          <w:b/>
        </w:rPr>
        <w:t xml:space="preserve">Educational Outreach:</w:t>
      </w:r>
      <w:r>
        <w:t xml:space="preserve"> </w:t>
      </w:r>
      <w:r>
        <w:t xml:space="preserve">Conducting workshops on information literacy, digital archiving, and academic writing in collaboration with universities in Islamabad.</w:t>
      </w:r>
    </w:p>
    <w:p>
      <w:pPr>
        <w:pStyle w:val="FirstParagraph"/>
      </w:pPr>
      <w:r>
        <w:t xml:space="preserve">Librarians also act as liaisons between academic institutions and the public, ensuring equitable access to knowledge. In Islamabad's competitive educational environment, their role is vital for fostering innovation and critical thinking.</w:t>
      </w:r>
    </w:p>
    <w:bookmarkEnd w:id="22"/>
    <w:bookmarkStart w:id="23" w:name="X4e60789bbafaf9c148ae70595904440d86b4853"/>
    <w:p>
      <w:pPr>
        <w:pStyle w:val="Heading2"/>
      </w:pPr>
      <w:r>
        <w:t xml:space="preserve">3. Challenges Faced by Librarians in Pakistan Islamabad</w:t>
      </w:r>
    </w:p>
    <w:p>
      <w:pPr>
        <w:pStyle w:val="FirstParagraph"/>
      </w:pPr>
      <w:r>
        <w:t xml:space="preserve">Despite their importance, Librarians in Pakistan Islamabad encounter several challenges:</w:t>
      </w:r>
    </w:p>
    <w:p>
      <w:pPr>
        <w:numPr>
          <w:ilvl w:val="0"/>
          <w:numId w:val="1002"/>
        </w:numPr>
        <w:pStyle w:val="Compact"/>
      </w:pPr>
      <w:r>
        <w:rPr>
          <w:bCs/>
          <w:b/>
        </w:rPr>
        <w:t xml:space="preserve">Limited Funding:</w:t>
      </w:r>
      <w:r>
        <w:t xml:space="preserve"> </w:t>
      </w:r>
      <w:r>
        <w:t xml:space="preserve">Many libraries in Islamabad face budget constraints, limiting the acquisition of updated books and digital subscriptions.</w:t>
      </w:r>
    </w:p>
    <w:p>
      <w:pPr>
        <w:numPr>
          <w:ilvl w:val="0"/>
          <w:numId w:val="1002"/>
        </w:numPr>
        <w:pStyle w:val="Compact"/>
      </w:pPr>
      <w:r>
        <w:rPr>
          <w:bCs/>
          <w:b/>
        </w:rPr>
        <w:t xml:space="preserve">Digital Divide:</w:t>
      </w:r>
      <w:r>
        <w:t xml:space="preserve"> </w:t>
      </w:r>
      <w:r>
        <w:t xml:space="preserve">The transition to digital resources requires training for both Librarians and users, a gap that persists in under-resourced libraries.</w:t>
      </w:r>
    </w:p>
    <w:p>
      <w:pPr>
        <w:numPr>
          <w:ilvl w:val="0"/>
          <w:numId w:val="1002"/>
        </w:numPr>
        <w:pStyle w:val="Compact"/>
      </w:pPr>
      <w:r>
        <w:rPr>
          <w:bCs/>
          <w:b/>
        </w:rPr>
        <w:t xml:space="preserve">Workload Management:</w:t>
      </w:r>
      <w:r>
        <w:t xml:space="preserve"> </w:t>
      </w:r>
      <w:r>
        <w:t xml:space="preserve">With increasing student populations in Islamabad's universities, Librarians often handle high volumes of queries without adequate support.</w:t>
      </w:r>
    </w:p>
    <w:p>
      <w:pPr>
        <w:pStyle w:val="FirstParagraph"/>
      </w:pPr>
      <w:r>
        <w:t xml:space="preserve">These challenges underscore the need for policy reforms and investment in librarian training programs tailored to Pakistan's context.</w:t>
      </w:r>
    </w:p>
    <w:bookmarkEnd w:id="23"/>
    <w:bookmarkStart w:id="26" w:name="case-studies-librarians-in-action"/>
    <w:p>
      <w:pPr>
        <w:pStyle w:val="Heading2"/>
      </w:pPr>
      <w:r>
        <w:t xml:space="preserve">4. Case Studies: Librarians in Action</w:t>
      </w:r>
    </w:p>
    <w:p>
      <w:pPr>
        <w:pStyle w:val="FirstParagraph"/>
      </w:pPr>
      <w:r>
        <w:t xml:space="preserve">To illustrate the practical impact of Librarians, this section highlights two examples from Islamabad:</w:t>
      </w:r>
    </w:p>
    <w:bookmarkStart w:id="24" w:name="quaid-i-azam-university-qau"/>
    <w:p>
      <w:pPr>
        <w:pStyle w:val="Heading3"/>
      </w:pPr>
      <w:r>
        <w:t xml:space="preserve">4.1 Quaid-i-Azam University (QAU)</w:t>
      </w:r>
    </w:p>
    <w:p>
      <w:pPr>
        <w:pStyle w:val="FirstParagraph"/>
      </w:pPr>
      <w:r>
        <w:t xml:space="preserve">The library at QAU employs specialized Librarians who manage interdisciplinary resources and support postgraduate research. They also collaborate with faculty to integrate digital tools into curricula, enhancing the university's academic reputation.</w:t>
      </w:r>
    </w:p>
    <w:bookmarkEnd w:id="24"/>
    <w:bookmarkStart w:id="25" w:name="islamabad-public-library"/>
    <w:p>
      <w:pPr>
        <w:pStyle w:val="Heading3"/>
      </w:pPr>
      <w:r>
        <w:t xml:space="preserve">4.2 Islamabad Public Library</w:t>
      </w:r>
    </w:p>
    <w:p>
      <w:pPr>
        <w:pStyle w:val="FirstParagraph"/>
      </w:pPr>
      <w:r>
        <w:t xml:space="preserve">This public library serves diverse communities, including students and working professionals. Librarians here organize literacy programs for children and provide access to e-books through partnerships with international organizations.</w:t>
      </w:r>
    </w:p>
    <w:bookmarkEnd w:id="25"/>
    <w:bookmarkEnd w:id="26"/>
    <w:bookmarkStart w:id="27" w:name="X1d5103ee6340d94f2d50bcf17ff3fdc9dea5848"/>
    <w:p>
      <w:pPr>
        <w:pStyle w:val="Heading2"/>
      </w:pPr>
      <w:r>
        <w:t xml:space="preserve">5. Recommendations for Enhancing Librarian Roles in Pakistan Islamabad</w:t>
      </w:r>
    </w:p>
    <w:p>
      <w:pPr>
        <w:pStyle w:val="FirstParagraph"/>
      </w:pPr>
      <w:r>
        <w:t xml:space="preserve">To strengthen the contributions of Librarians in Islamabad, the following measures are proposed:</w:t>
      </w:r>
    </w:p>
    <w:p>
      <w:pPr>
        <w:numPr>
          <w:ilvl w:val="0"/>
          <w:numId w:val="1003"/>
        </w:numPr>
        <w:pStyle w:val="Compact"/>
      </w:pPr>
      <w:r>
        <w:rPr>
          <w:bCs/>
          <w:b/>
        </w:rPr>
        <w:t xml:space="preserve">Investment in Digital Infrastructure:</w:t>
      </w:r>
      <w:r>
        <w:t xml:space="preserve"> </w:t>
      </w:r>
      <w:r>
        <w:t xml:space="preserve">Government and private institutions should fund modern library systems, including high-speed internet and e-resource subscriptions.</w:t>
      </w:r>
    </w:p>
    <w:p>
      <w:pPr>
        <w:numPr>
          <w:ilvl w:val="0"/>
          <w:numId w:val="1003"/>
        </w:numPr>
        <w:pStyle w:val="Compact"/>
      </w:pPr>
      <w:r>
        <w:rPr>
          <w:bCs/>
          <w:b/>
        </w:rPr>
        <w:t xml:space="preserve">Professional Development:</w:t>
      </w:r>
      <w:r>
        <w:t xml:space="preserve"> </w:t>
      </w:r>
      <w:r>
        <w:t xml:space="preserve">Regular training workshops on digital archiving, AI tools for cataloging, and user engagement strategies should be mandated for Librarians in Islamabad.</w:t>
      </w:r>
    </w:p>
    <w:p>
      <w:pPr>
        <w:numPr>
          <w:ilvl w:val="0"/>
          <w:numId w:val="1003"/>
        </w:numPr>
        <w:pStyle w:val="Compact"/>
      </w:pPr>
      <w:r>
        <w:rPr>
          <w:bCs/>
          <w:b/>
        </w:rPr>
        <w:t xml:space="preserve">Policy Reforms:</w:t>
      </w:r>
      <w:r>
        <w:t xml:space="preserve"> </w:t>
      </w:r>
      <w:r>
        <w:t xml:space="preserve">Develop national guidelines to standardize librarian qualifications and ensure equitable resource distribution across Islamabad's libraries.</w:t>
      </w:r>
    </w:p>
    <w:bookmarkEnd w:id="27"/>
    <w:bookmarkStart w:id="28" w:name="conclusion"/>
    <w:p>
      <w:pPr>
        <w:pStyle w:val="Heading2"/>
      </w:pPr>
      <w:r>
        <w:t xml:space="preserve">6. Conclusion</w:t>
      </w:r>
    </w:p>
    <w:p>
      <w:pPr>
        <w:pStyle w:val="FirstParagraph"/>
      </w:pPr>
      <w:r>
        <w:t xml:space="preserve">The role of a Librarian in Pakistan Islamabad is indispensable to the city's educational and cultural development. As Islamabad continues to grow as a center for higher education, the contributions of Librarians must be recognized and supported through targeted policies and funding. This Undergraduate Thesis underscores the need for collaboration between academic institutions, policymakers, and Librarians themselves to create an inclusive knowledge ecosystem in Pakistan's capital.</w:t>
      </w:r>
    </w:p>
    <w:bookmarkEnd w:id="28"/>
    <w:bookmarkStart w:id="29" w:name="references"/>
    <w:p>
      <w:pPr>
        <w:pStyle w:val="Heading2"/>
      </w:pPr>
      <w:r>
        <w:t xml:space="preserve">References</w:t>
      </w:r>
    </w:p>
    <w:p>
      <w:pPr>
        <w:pStyle w:val="FirstParagraph"/>
      </w:pPr>
      <w:r>
        <w:t xml:space="preserve">This thesis draws on primary sources such as interviews with Librarians at Islamabad's universities, secondary research from publications by the Pakistan Library Association, and data from UNESCO reports on digital literacy in South Asia.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Pakistan Islamabad</dc:title>
  <dc:creator/>
  <dc:language>en</dc:language>
  <cp:keywords/>
  <dcterms:created xsi:type="dcterms:W3CDTF">2026-07-21T04:57:41Z</dcterms:created>
  <dcterms:modified xsi:type="dcterms:W3CDTF">2026-07-21T04:57:41Z</dcterms:modified>
</cp:coreProperties>
</file>

<file path=docProps/custom.xml><?xml version="1.0" encoding="utf-8"?>
<Properties xmlns="http://schemas.openxmlformats.org/officeDocument/2006/custom-properties" xmlns:vt="http://schemas.openxmlformats.org/officeDocument/2006/docPropsVTypes"/>
</file>