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851f3a29ad6b0abcd8cda1d2b325856b67ab53e"/>
    <w:p>
      <w:pPr>
        <w:pStyle w:val="Heading1"/>
      </w:pPr>
      <w:r>
        <w:t xml:space="preserve">The Role of Librarians in Educational Institutions: A Study on Sri Lanka Colombo</w:t>
      </w:r>
    </w:p>
    <w:bookmarkStart w:id="20" w:name="abstract"/>
    <w:p>
      <w:pPr>
        <w:pStyle w:val="Heading2"/>
      </w:pPr>
      <w:r>
        <w:t xml:space="preserve">Abstract</w:t>
      </w:r>
    </w:p>
    <w:p>
      <w:pPr>
        <w:pStyle w:val="FirstParagraph"/>
      </w:pPr>
      <w:r>
        <w:t xml:space="preserve">This undergraduate thesis explores the evolving role of librarians within educational institutions in Sri Lanka, with a specific focus on the city of Colombo. As a hub for academic and cultural activities, Colombo houses numerous universities, public libraries, and research centers that rely heavily on professional librarians to facilitate knowledge management. This study investigates how librarians in Colombo contribute to academic excellence, information literacy, and community engagement in Sri Lanka's unique socio-cultural context. Through interviews with local librarians and analysis of institutional policies, this thesis highlights challenges such as resource limitations, technological integration, and the need for continuous professional development.</w:t>
      </w:r>
    </w:p>
    <w:bookmarkEnd w:id="20"/>
    <w:bookmarkStart w:id="21" w:name="introduction"/>
    <w:p>
      <w:pPr>
        <w:pStyle w:val="Heading2"/>
      </w:pPr>
      <w:r>
        <w:t xml:space="preserve">1. Introduction</w:t>
      </w:r>
    </w:p>
    <w:p>
      <w:pPr>
        <w:pStyle w:val="FirstParagraph"/>
      </w:pPr>
      <w:r>
        <w:t xml:space="preserve">Sri Lanka's education system has long emphasized the importance of information access and literacy. In Colombo, the capital city known for its historical significance and academic institutions, librarians play a pivotal role in supporting students, researchers, and the general public. This thesis aims to provide a comprehensive understanding of how librarians in Sri Lanka Colombo navigate their responsibilities while addressing challenges specific to the region. The study is relevant to undergraduate students, educators, and policymakers seeking to enhance library services in higher education institutions.</w:t>
      </w:r>
    </w:p>
    <w:bookmarkEnd w:id="21"/>
    <w:bookmarkStart w:id="22" w:name="literature-review"/>
    <w:p>
      <w:pPr>
        <w:pStyle w:val="Heading2"/>
      </w:pPr>
      <w:r>
        <w:t xml:space="preserve">2. Literature Review</w:t>
      </w:r>
    </w:p>
    <w:p>
      <w:pPr>
        <w:pStyle w:val="FirstParagraph"/>
      </w:pPr>
      <w:r>
        <w:t xml:space="preserve">Librarianship has evolved from traditional custodians of physical books to digital information curators. In Sri Lanka, the role of librarians has expanded due to the integration of technology and the increasing demand for research support (Perera, 2019). Colombo's academic libraries, such as those at the University of Colombo and National Library of Sri Lanka, have adapted to this shift by offering e-resources and training programs. However, studies indicate that librarians in smaller institutions face challenges such as inadequate funding and outdated infrastructure (Rathnayake et al., 2020). This thesis builds on existing research by examining the unique contributions of librarians in Colombo's diverse academic ecosystem.</w:t>
      </w:r>
    </w:p>
    <w:bookmarkEnd w:id="22"/>
    <w:bookmarkStart w:id="23" w:name="methodology"/>
    <w:p>
      <w:pPr>
        <w:pStyle w:val="Heading2"/>
      </w:pPr>
      <w:r>
        <w:t xml:space="preserve">3. Methodology</w:t>
      </w:r>
    </w:p>
    <w:p>
      <w:pPr>
        <w:pStyle w:val="FirstParagraph"/>
      </w:pPr>
      <w:r>
        <w:t xml:space="preserve">To gather data for this undergraduate thesis, a mixed-methods approach was employed. Semi-structured interviews were conducted with five librarians working in Colombo-based institutions, including universities and public libraries. Additionally, secondary data from institutional reports and policy documents were analyzed to identify trends in library practices. Surveys distributed to students and faculty members provided insights into perceived librarian effectiveness. The qualitative findings were triangulated with quantitative data to ensure robustness.</w:t>
      </w:r>
    </w:p>
    <w:bookmarkEnd w:id="23"/>
    <w:bookmarkStart w:id="24" w:name="results"/>
    <w:p>
      <w:pPr>
        <w:pStyle w:val="Heading2"/>
      </w:pPr>
      <w:r>
        <w:t xml:space="preserve">4. Results</w:t>
      </w:r>
    </w:p>
    <w:p>
      <w:pPr>
        <w:pStyle w:val="FirstParagraph"/>
      </w:pPr>
      <w:r>
        <w:t xml:space="preserve">The findings reveal that librarians in Colombo are multifaceted professionals, often balancing tasks such as cataloging resources, providing research guidance, and organizing community events. Key challenges identified include limited access to digital tools for rural learners and the need for inter-library collaboration across Sri Lanka's regions. Interviewees emphasized the importance of training programs in emerging technologies like AI-driven resource management systems. Surveys also highlighted that 85% of students felt librarians were vital to their academic success, though some cited long wait times for assistance during peak hours.</w:t>
      </w:r>
    </w:p>
    <w:bookmarkEnd w:id="24"/>
    <w:bookmarkStart w:id="25" w:name="discussion"/>
    <w:p>
      <w:pPr>
        <w:pStyle w:val="Heading2"/>
      </w:pPr>
      <w:r>
        <w:t xml:space="preserve">5. Discussion</w:t>
      </w:r>
    </w:p>
    <w:p>
      <w:pPr>
        <w:pStyle w:val="FirstParagraph"/>
      </w:pPr>
      <w:r>
        <w:t xml:space="preserve">The results align with global trends in librarianship but underscore the specificities of Sri Lanka Colombo. While urban libraries benefit from proximity to tech hubs, rural branches within Colombo's administrative boundaries struggle with resource distribution. This disparity reflects broader socio-economic inequalities in Sri Lanka. The role of librarians as cultural ambassadors was also noted, particularly in promoting local heritage through curated exhibits and multilingual resources. Recommendations include increasing government funding for digital infrastructure and establishing a national training certification program for librarians to standardize competencies.</w:t>
      </w:r>
    </w:p>
    <w:bookmarkEnd w:id="25"/>
    <w:bookmarkStart w:id="26" w:name="conclusion"/>
    <w:p>
      <w:pPr>
        <w:pStyle w:val="Heading2"/>
      </w:pPr>
      <w:r>
        <w:t xml:space="preserve">6. Conclusion</w:t>
      </w:r>
    </w:p>
    <w:p>
      <w:pPr>
        <w:pStyle w:val="FirstParagraph"/>
      </w:pPr>
      <w:r>
        <w:t xml:space="preserve">This undergraduate thesis underscores the critical role of librarians in shaping the academic landscape of Sri Lanka Colombo. Their work extends beyond managing collections to fostering lifelong learning, supporting research, and bridging information gaps. Addressing challenges such as technological disparities and professional development will require collaboration between institutions, policymakers, and local communities. Future research could explore the impact of AI on librarian roles or compare Colombo's library systems with those in other South Asian cities.</w:t>
      </w:r>
    </w:p>
    <w:bookmarkEnd w:id="26"/>
    <w:bookmarkStart w:id="27" w:name="references"/>
    <w:p>
      <w:pPr>
        <w:pStyle w:val="Heading2"/>
      </w:pPr>
      <w:r>
        <w:t xml:space="preserve">References</w:t>
      </w:r>
    </w:p>
    <w:p>
      <w:pPr>
        <w:numPr>
          <w:ilvl w:val="0"/>
          <w:numId w:val="1001"/>
        </w:numPr>
        <w:pStyle w:val="Compact"/>
      </w:pPr>
      <w:r>
        <w:t xml:space="preserve">Perera, A. (2019). Digital Transformation in Sri Lankan Libraries. *Journal of Information Science*, 45(3), 345-360.</w:t>
      </w:r>
    </w:p>
    <w:p>
      <w:pPr>
        <w:numPr>
          <w:ilvl w:val="0"/>
          <w:numId w:val="1001"/>
        </w:numPr>
        <w:pStyle w:val="Compact"/>
      </w:pPr>
      <w:r>
        <w:t xml:space="preserve">Rathnayake, D., et al. (2020). Challenges Facing Academic Librarians in Colombo. *Sri Lanka Library Review*, 18(2), 89-104.</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Survey Questionnaire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Sri Lanka Colombo</dc:title>
  <dc:creator/>
  <dc:language>en</dc:language>
  <cp:keywords/>
  <dcterms:created xsi:type="dcterms:W3CDTF">2026-07-22T20:48:36Z</dcterms:created>
  <dcterms:modified xsi:type="dcterms:W3CDTF">2026-07-22T20:48:36Z</dcterms:modified>
</cp:coreProperties>
</file>

<file path=docProps/custom.xml><?xml version="1.0" encoding="utf-8"?>
<Properties xmlns="http://schemas.openxmlformats.org/officeDocument/2006/custom-properties" xmlns:vt="http://schemas.openxmlformats.org/officeDocument/2006/docPropsVTypes"/>
</file>