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1d73584af480b119a861a0ebe5449e911eb4b8f"/>
    <w:p>
      <w:pPr>
        <w:pStyle w:val="Heading1"/>
      </w:pPr>
      <w:r>
        <w:t xml:space="preserve">Undergraduate Thesis: The Role of the Librarian in Switzerland Zurich</w:t>
      </w:r>
    </w:p>
    <w:bookmarkStart w:id="20" w:name="abstract"/>
    <w:p>
      <w:pPr>
        <w:pStyle w:val="Heading2"/>
      </w:pPr>
      <w:r>
        <w:t xml:space="preserve">Abstract</w:t>
      </w:r>
    </w:p>
    <w:p>
      <w:pPr>
        <w:pStyle w:val="FirstParagraph"/>
      </w:pPr>
      <w:r>
        <w:rPr>
          <w:bCs/>
          <w:b/>
        </w:rPr>
        <w:t xml:space="preserve">This undergraduate thesis explores the evolving role of librarians within the context of academic and public libraries in Switzerland, with a specific focus on Zurich.</w:t>
      </w:r>
      <w:r>
        <w:t xml:space="preserve"> </w:t>
      </w:r>
      <w:r>
        <w:t xml:space="preserve">As a global hub for education, research, and cultural exchange, Zurich presents unique challenges and opportunities for librarians tasked with preserving knowledge while adapting to technological advancements. This study examines how Swiss librarians navigate their responsibilities in an environment shaped by multilingualism, digital transformation, and the demands of a highly educated populace. By analyzing case studies from institutions such as the University of Zurich Library (UZH) and the Zentralbibliothek Zürich (ZB), this thesis highlights both the traditional and innovative aspects of librarianship in Switzerland. The research underscores how Swiss librarians contribute to academic excellence, cultural preservation, and community engagement while adhering to national policies that prioritize efficiency and accessibility.</w:t>
      </w:r>
    </w:p>
    <w:bookmarkEnd w:id="20"/>
    <w:bookmarkStart w:id="21" w:name="introduction"/>
    <w:p>
      <w:pPr>
        <w:pStyle w:val="Heading2"/>
      </w:pPr>
      <w:r>
        <w:t xml:space="preserve">Introduction</w:t>
      </w:r>
    </w:p>
    <w:p>
      <w:pPr>
        <w:pStyle w:val="FirstParagraph"/>
      </w:pPr>
      <w:r>
        <w:rPr>
          <w:bCs/>
          <w:b/>
        </w:rPr>
        <w:t xml:space="preserve">The Librarian plays a pivotal role in shaping the intellectual landscape of any society, and in Switzerland Zurich—home to esteemed universities, cutting-edge research facilities, and a thriving cultural scene—this role takes on particular significance.</w:t>
      </w:r>
      <w:r>
        <w:t xml:space="preserve"> </w:t>
      </w:r>
      <w:r>
        <w:t xml:space="preserve">Zurich’s reputation as a center for innovation and education positions its librarians at the intersection of tradition and progress. This thesis investigates how Swiss librarians balance their duties as custodians of knowledge with the need to modernize services in response to digital trends, such as open-access initiatives, artificial intelligence tools, and virtual library systems.</w:t>
      </w:r>
    </w:p>
    <w:p>
      <w:pPr>
        <w:pStyle w:val="BodyText"/>
      </w:pPr>
      <w:r>
        <w:t xml:space="preserve">Switzerland’s unique federal structure means that each canton (such as Zurich) governs its educational and cultural institutions independently. This decentralization grants Zurich’s libraries autonomy in shaping their services while aligning with national standards for quality and equity. The thesis argues that Swiss librarians must be both adaptable and resilient to meet the expectations of a diverse user base, including students, researchers, immigrants, and lifelong learners.</w:t>
      </w:r>
    </w:p>
    <w:bookmarkEnd w:id="21"/>
    <w:bookmarkStart w:id="22" w:name="literature-review"/>
    <w:p>
      <w:pPr>
        <w:pStyle w:val="Heading2"/>
      </w:pPr>
      <w:r>
        <w:t xml:space="preserve">Literature Review</w:t>
      </w:r>
    </w:p>
    <w:p>
      <w:pPr>
        <w:pStyle w:val="FirstParagraph"/>
      </w:pPr>
      <w:r>
        <w:t xml:space="preserve">Existing scholarship on librarianship emphasizes the transition from traditional roles (e.g., cataloging and reference services) to modern functions such as digital literacy education and data management. In Switzerland, however, studies often highlight additional challenges specific to the region’s multilingual environment. For instance, Swiss librarians must manage collections in four national languages (German, French, Italian, and Romansh), while also catering to the needs of an international academic community in Zurich.</w:t>
      </w:r>
    </w:p>
    <w:p>
      <w:pPr>
        <w:pStyle w:val="BodyText"/>
      </w:pPr>
      <w:r>
        <w:t xml:space="preserve">Research by</w:t>
      </w:r>
      <w:r>
        <w:t xml:space="preserve"> </w:t>
      </w:r>
      <w:r>
        <w:rPr>
          <w:bCs/>
          <w:b/>
        </w:rPr>
        <w:t xml:space="preserve">Gross and Krieger (2021)</w:t>
      </w:r>
      <w:r>
        <w:t xml:space="preserve"> </w:t>
      </w:r>
      <w:r>
        <w:t xml:space="preserve">on Swiss public libraries notes that librarians in Zurich have increasingly adopted multilingual outreach programs to serve the city’s growing immigrant population. Meanwhile, studies on academic librarianship stress the importance of interdisciplinary collaboration, particularly in Zurich, where institutions like ETH Zurich (Swiss Federal Institute of Technology) and the University of Zurich collaborate across fields such as environmental science and artificial intelligence.</w:t>
      </w:r>
    </w:p>
    <w:bookmarkEnd w:id="22"/>
    <w:bookmarkStart w:id="23" w:name="methodology"/>
    <w:p>
      <w:pPr>
        <w:pStyle w:val="Heading2"/>
      </w:pPr>
      <w:r>
        <w:t xml:space="preserve">Methodology</w:t>
      </w:r>
    </w:p>
    <w:p>
      <w:pPr>
        <w:pStyle w:val="FirstParagraph"/>
      </w:pPr>
      <w:r>
        <w:rPr>
          <w:bCs/>
          <w:b/>
        </w:rPr>
        <w:t xml:space="preserve">This undergraduate thesis employs a qualitative research approach, combining a literature review with case studies from Swiss libraries in Zurich.</w:t>
      </w:r>
      <w:r>
        <w:t xml:space="preserve"> </w:t>
      </w:r>
      <w:r>
        <w:t xml:space="preserve">Data was gathered from publicly available reports, academic articles, and interviews with library professionals conducted via email or virtual meetings (due to geographic and time constraints). The analysis focuses on themes such as digital transformation, community engagement, and the impact of national policies on librarianship.</w:t>
      </w:r>
    </w:p>
    <w:p>
      <w:pPr>
        <w:pStyle w:val="BodyText"/>
      </w:pPr>
      <w:r>
        <w:t xml:space="preserve">Key institutions examined include:</w:t>
      </w:r>
    </w:p>
    <w:p>
      <w:pPr>
        <w:numPr>
          <w:ilvl w:val="0"/>
          <w:numId w:val="1001"/>
        </w:numPr>
        <w:pStyle w:val="Compact"/>
      </w:pPr>
      <w:r>
        <w:t xml:space="preserve">The University of Zurich Library (UZH), known for its extensive research collections and support for interdisciplinary studies.</w:t>
      </w:r>
    </w:p>
    <w:p>
      <w:pPr>
        <w:numPr>
          <w:ilvl w:val="0"/>
          <w:numId w:val="1001"/>
        </w:numPr>
        <w:pStyle w:val="Compact"/>
      </w:pPr>
      <w:r>
        <w:t xml:space="preserve">The Zentralbibliothek Zürich (ZB), a public library system that serves as a cultural and educational hub for the city’s residents.</w:t>
      </w:r>
    </w:p>
    <w:p>
      <w:pPr>
        <w:pStyle w:val="FirstParagraph"/>
      </w:pPr>
      <w:r>
        <w:t xml:space="preserve">These case studies illustrate how Swiss librarians address challenges like funding limitations, the integration of AI-driven cataloging tools, and the need to maintain multilingual services without compromising efficiency.</w:t>
      </w:r>
    </w:p>
    <w:bookmarkEnd w:id="23"/>
    <w:bookmarkStart w:id="24" w:name="findings-and-analysis"/>
    <w:p>
      <w:pPr>
        <w:pStyle w:val="Heading2"/>
      </w:pPr>
      <w:r>
        <w:t xml:space="preserve">Findings and Analysis</w:t>
      </w:r>
    </w:p>
    <w:p>
      <w:pPr>
        <w:pStyle w:val="FirstParagraph"/>
      </w:pPr>
      <w:r>
        <w:rPr>
          <w:bCs/>
          <w:b/>
        </w:rPr>
        <w:t xml:space="preserve">The role of the librarian in Switzerland Zurich is characterized by a dual commitment to tradition and innovation.</w:t>
      </w:r>
      <w:r>
        <w:t xml:space="preserve"> </w:t>
      </w:r>
      <w:r>
        <w:t xml:space="preserve">At UZH, for example, librarians are instrumental in curating specialized collections that support cutting-edge research while also providing training on digital tools such as EndNote and Zotero. This aligns with the university’s mission to foster academic excellence in a rapidly evolving technological landscape.</w:t>
      </w:r>
    </w:p>
    <w:p>
      <w:pPr>
        <w:pStyle w:val="BodyText"/>
      </w:pPr>
      <w:r>
        <w:t xml:space="preserve">In contrast, ZB’s librarians emphasize community engagement through programs like multilingual storytime for children and workshops on media literacy. These initiatives reflect Zurich’s commitment to inclusivity, as well as the Swiss values of neutrality and accessibility. However, challenges remain: limited public funding for libraries in Switzerland has led to debates about the sustainability of free access to resources, particularly in an era where private companies increasingly dominate digital content.</w:t>
      </w:r>
    </w:p>
    <w:p>
      <w:pPr>
        <w:pStyle w:val="BodyText"/>
      </w:pPr>
      <w:r>
        <w:t xml:space="preserve">Another critical issue is the integration of AI and automation into library services. While Swiss librarians have embraced tools like chatbots for reference assistance, they also face ethical dilemmas related to data privacy and algorithmic bias. This tension highlights the need for ongoing professional development, which Zurich’s libraries actively support through partnerships with local universities.</w:t>
      </w:r>
    </w:p>
    <w:bookmarkEnd w:id="24"/>
    <w:bookmarkStart w:id="25" w:name="discussion"/>
    <w:p>
      <w:pPr>
        <w:pStyle w:val="Heading2"/>
      </w:pPr>
      <w:r>
        <w:t xml:space="preserve">Discussion</w:t>
      </w:r>
    </w:p>
    <w:p>
      <w:pPr>
        <w:pStyle w:val="FirstParagraph"/>
      </w:pPr>
      <w:r>
        <w:rPr>
          <w:bCs/>
          <w:b/>
        </w:rPr>
        <w:t xml:space="preserve">The findings of this thesis suggest that Swiss librarians in Zurich are uniquely positioned to address global challenges in the field of information science.</w:t>
      </w:r>
      <w:r>
        <w:t xml:space="preserve"> </w:t>
      </w:r>
      <w:r>
        <w:t xml:space="preserve">Their ability to navigate multilingual environments and adapt to technological changes sets a precedent for other regions grappling with similar issues. Moreover, the Swiss model of decentralization allows Zurich’s libraries to innovate independently while still adhering to national standards for quality and ethical practice.</w:t>
      </w:r>
    </w:p>
    <w:p>
      <w:pPr>
        <w:pStyle w:val="BodyText"/>
      </w:pPr>
      <w:r>
        <w:t xml:space="preserve">However, the study also identifies areas for improvement. For instance, despite their efforts, Swiss librarians face pressure to reduce operational costs in a climate of austerity. This has led to concerns about the long-term viability of public libraries as cultural institutions. Additionally, while digital tools enhance accessibility, they risk alienating older users or those without reliable internet access.</w:t>
      </w:r>
    </w:p>
    <w:bookmarkEnd w:id="25"/>
    <w:bookmarkStart w:id="26" w:name="conclusion"/>
    <w:p>
      <w:pPr>
        <w:pStyle w:val="Heading2"/>
      </w:pPr>
      <w:r>
        <w:t xml:space="preserve">Conclusion</w:t>
      </w:r>
    </w:p>
    <w:p>
      <w:pPr>
        <w:pStyle w:val="FirstParagraph"/>
      </w:pPr>
      <w:r>
        <w:rPr>
          <w:bCs/>
          <w:b/>
        </w:rPr>
        <w:t xml:space="preserve">In conclusion, this undergraduate thesis demonstrates that the Librarian in Switzerland Zurich is a vital actor in bridging the gap between tradition and technological progress.</w:t>
      </w:r>
      <w:r>
        <w:t xml:space="preserve"> </w:t>
      </w:r>
      <w:r>
        <w:t xml:space="preserve">By embracing multilingualism, fostering interdisciplinary collaboration, and adapting to digital trends, Zurich’s librarians contribute to the city’s reputation as an intellectual powerhouse. As Switzerland continues to evolve, so too must its librarianship practices—ensuring that libraries remain relevant not only as repositories of knowledge but also as dynamic spaces for learning and community building.</w:t>
      </w:r>
    </w:p>
    <w:p>
      <w:pPr>
        <w:pStyle w:val="BodyText"/>
      </w:pPr>
      <w:r>
        <w:t xml:space="preserve">This research underscores the importance of investing in librarian education and infrastructure, particularly in cities like Zurich where the demand for high-quality information services is ever-growing. Future studies could explore the long-term impact of AI on library roles or compare Zurich’s approach to librarianship with other global metropolises.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Switzerland Zurich</dc:title>
  <dc:creator/>
  <dc:language>en</dc:language>
  <cp:keywords/>
  <dcterms:created xsi:type="dcterms:W3CDTF">2026-07-23T10:32:10Z</dcterms:created>
  <dcterms:modified xsi:type="dcterms:W3CDTF">2026-07-23T10:32:10Z</dcterms:modified>
</cp:coreProperties>
</file>

<file path=docProps/custom.xml><?xml version="1.0" encoding="utf-8"?>
<Properties xmlns="http://schemas.openxmlformats.org/officeDocument/2006/custom-properties" xmlns:vt="http://schemas.openxmlformats.org/officeDocument/2006/docPropsVTypes"/>
</file>