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988ea7819bb2c891663b3c088b3ed9238adad35"/>
    <w:p>
      <w:pPr>
        <w:pStyle w:val="Heading1"/>
      </w:pPr>
      <w:r>
        <w:t xml:space="preserve">Undergraduate Thesis: The Role of Librarians in the United Arab Emirates Dubai</w:t>
      </w:r>
    </w:p>
    <w:bookmarkStart w:id="20" w:name="abstract"/>
    <w:p>
      <w:pPr>
        <w:pStyle w:val="Heading2"/>
      </w:pPr>
      <w:r>
        <w:t xml:space="preserve">Abstract</w:t>
      </w:r>
    </w:p>
    <w:p>
      <w:pPr>
        <w:pStyle w:val="FirstParagraph"/>
      </w:pPr>
      <w:r>
        <w:t xml:space="preserve">This Undergraduate Thesis explores the evolving role of librarians within the educational and cultural landscape of the United Arab Emirates, specifically in Dubai. As a global hub for innovation and knowledge exchange, Dubai has positioned itself as a leader in modernizing libraries to serve diverse communities. This study examines how librarians in Dubai contribute to academic, public, and digital resource management while aligning with the UAE’s vision of fostering lifelong learning and cultural preservation. The research highlights challenges faced by librarians in balancing traditional services with emerging technologies, ensuring equitable access to information, and promoting multicultural education.</w:t>
      </w:r>
    </w:p>
    <w:bookmarkEnd w:id="20"/>
    <w:bookmarkStart w:id="21" w:name="introduction"/>
    <w:p>
      <w:pPr>
        <w:pStyle w:val="Heading2"/>
      </w:pPr>
      <w:r>
        <w:t xml:space="preserve">Introduction</w:t>
      </w:r>
    </w:p>
    <w:p>
      <w:pPr>
        <w:pStyle w:val="FirstParagraph"/>
      </w:pPr>
      <w:r>
        <w:t xml:space="preserve">The United Arab Emirates (UAE), particularly Dubai, has undergone rapid transformation into a global center for education, technology, and cultural enrichment. This growth has necessitated the adaptation of libraries and librarians to meet the demands of an increasingly interconnected society. Librarians in Dubai are no longer mere custodians of books but multifaceted professionals who bridge gaps between technology, education, and community engagement. This thesis investigates how these roles have evolved in response to Dubai’s unique socio-cultural context, its commitment to innovation, and its emphasis on Arabic heritage alongside global knowledge systems.</w:t>
      </w:r>
    </w:p>
    <w:bookmarkEnd w:id="21"/>
    <w:bookmarkStart w:id="22" w:name="X004d5f660098081756308d62b9257111a4e279f"/>
    <w:p>
      <w:pPr>
        <w:pStyle w:val="Heading2"/>
      </w:pPr>
      <w:r>
        <w:t xml:space="preserve">Historical Context of Libraries in the UAE</w:t>
      </w:r>
    </w:p>
    <w:p>
      <w:pPr>
        <w:pStyle w:val="FirstParagraph"/>
      </w:pPr>
      <w:r>
        <w:t xml:space="preserve">Libraries in the UAE trace their roots to traditional Islamic centers of learning, where scholars preserved and disseminated knowledge through manuscripts. However, modernization efforts over the past few decades have transformed these institutions into dynamic spaces for research and public service. Dubai’s investment in education infrastructure, including its world-renowned universities such as the American University in Dubai (AUD) and the Dubai Institute of Design and Engineering (DID), underscores its dedication to creating a knowledge-based economy. Librarians play a pivotal role in this ecosystem by curating resources, providing digital literacy training, and ensuring accessibility for both local and international communities.</w:t>
      </w:r>
    </w:p>
    <w:bookmarkEnd w:id="22"/>
    <w:bookmarkStart w:id="23" w:name="the-modern-role-of-librarians-in-dubai"/>
    <w:p>
      <w:pPr>
        <w:pStyle w:val="Heading2"/>
      </w:pPr>
      <w:r>
        <w:t xml:space="preserve">The Modern Role of Librarians in Dubai</w:t>
      </w:r>
    </w:p>
    <w:p>
      <w:pPr>
        <w:pStyle w:val="FirstParagraph"/>
      </w:pPr>
      <w:r>
        <w:t xml:space="preserve">In the United Arab Emirates Dubai, librarians are tasked with managing vast collections of physical and digital materials while fostering a culture of inquiry. Their responsibilities extend beyond cataloging books to include:</w:t>
      </w:r>
    </w:p>
    <w:p>
      <w:pPr>
        <w:numPr>
          <w:ilvl w:val="0"/>
          <w:numId w:val="1001"/>
        </w:numPr>
        <w:pStyle w:val="Compact"/>
      </w:pPr>
      <w:r>
        <w:t xml:space="preserve">Curating multilingual resources to cater to expatriate populations and Arabic-speaking communities.</w:t>
      </w:r>
    </w:p>
    <w:p>
      <w:pPr>
        <w:numPr>
          <w:ilvl w:val="0"/>
          <w:numId w:val="1001"/>
        </w:numPr>
        <w:pStyle w:val="Compact"/>
      </w:pPr>
      <w:r>
        <w:t xml:space="preserve">Implementing advanced technologies such as AI-driven search systems, e-books, and virtual reality (VR) tools for immersive learning.</w:t>
      </w:r>
    </w:p>
    <w:p>
      <w:pPr>
        <w:numPr>
          <w:ilvl w:val="0"/>
          <w:numId w:val="1001"/>
        </w:numPr>
        <w:pStyle w:val="Compact"/>
      </w:pPr>
      <w:r>
        <w:t xml:space="preserve">Collaborating with educators and researchers to support academic excellence in universities and research institutions.</w:t>
      </w:r>
    </w:p>
    <w:p>
      <w:pPr>
        <w:numPr>
          <w:ilvl w:val="0"/>
          <w:numId w:val="1001"/>
        </w:numPr>
        <w:pStyle w:val="Compact"/>
      </w:pPr>
      <w:r>
        <w:t xml:space="preserve">Promoting cultural preservation by integrating Emirati history, language, and traditions into library programs.</w:t>
      </w:r>
    </w:p>
    <w:bookmarkEnd w:id="23"/>
    <w:bookmarkStart w:id="24" w:name="challenges-faced-by-librarians-in-dubai"/>
    <w:p>
      <w:pPr>
        <w:pStyle w:val="Heading2"/>
      </w:pPr>
      <w:r>
        <w:t xml:space="preserve">Challenges Faced by Librarians in Dubai</w:t>
      </w:r>
    </w:p>
    <w:p>
      <w:pPr>
        <w:pStyle w:val="FirstParagraph"/>
      </w:pPr>
      <w:r>
        <w:t xml:space="preserve">Despite their critical role, librarians in Dubai face several challenges. These include:</w:t>
      </w:r>
    </w:p>
    <w:p>
      <w:pPr>
        <w:numPr>
          <w:ilvl w:val="0"/>
          <w:numId w:val="1002"/>
        </w:numPr>
        <w:pStyle w:val="Compact"/>
      </w:pPr>
      <w:r>
        <w:rPr>
          <w:bCs/>
          <w:b/>
        </w:rPr>
        <w:t xml:space="preserve">Digital Divide:</w:t>
      </w:r>
      <w:r>
        <w:t xml:space="preserve"> </w:t>
      </w:r>
      <w:r>
        <w:t xml:space="preserve">Ensuring equitable access to technology for all demographics, including underprivileged communities.</w:t>
      </w:r>
    </w:p>
    <w:p>
      <w:pPr>
        <w:numPr>
          <w:ilvl w:val="0"/>
          <w:numId w:val="1002"/>
        </w:numPr>
        <w:pStyle w:val="Compact"/>
      </w:pPr>
      <w:r>
        <w:rPr>
          <w:bCs/>
          <w:b/>
        </w:rPr>
        <w:t xml:space="preserve">Cultural Sensitivity:</w:t>
      </w:r>
      <w:r>
        <w:t xml:space="preserve"> </w:t>
      </w:r>
      <w:r>
        <w:t xml:space="preserve">Balancing global knowledge with Emirati values and Islamic principles in resource selection and programming.</w:t>
      </w:r>
    </w:p>
    <w:p>
      <w:pPr>
        <w:numPr>
          <w:ilvl w:val="0"/>
          <w:numId w:val="1002"/>
        </w:numPr>
        <w:pStyle w:val="Compact"/>
      </w:pPr>
      <w:r>
        <w:rPr>
          <w:bCs/>
          <w:b/>
        </w:rPr>
        <w:t xml:space="preserve">Funding Constraints:</w:t>
      </w:r>
      <w:r>
        <w:t xml:space="preserve"> </w:t>
      </w:r>
      <w:r>
        <w:t xml:space="preserve">Competing for resources in a high-cost environment where private and public institutions must collaborate.</w:t>
      </w:r>
    </w:p>
    <w:bookmarkEnd w:id="24"/>
    <w:bookmarkStart w:id="25" w:name="case-studies-libraries-in-dubai"/>
    <w:p>
      <w:pPr>
        <w:pStyle w:val="Heading2"/>
      </w:pPr>
      <w:r>
        <w:t xml:space="preserve">Case Studies: Libraries in Dubai</w:t>
      </w:r>
    </w:p>
    <w:p>
      <w:pPr>
        <w:pStyle w:val="FirstParagraph"/>
      </w:pPr>
      <w:r>
        <w:t xml:space="preserve">Dubai’s libraries exemplify the adaptability of librarians to contemporary needs. For instance, the Al Bustan Library at the Dubai Public Library offers a blend of traditional and modern services, including Arabic calligraphy workshops and digital archives. Similarly, academic libraries like those at Zayed University emphasize research support for students and faculty in STEM fields while maintaining collections on Emirati heritage. These examples illustrate how librarians in Dubai are innovators who tailor their services to meet the city’s unique demands.</w:t>
      </w:r>
    </w:p>
    <w:bookmarkEnd w:id="25"/>
    <w:bookmarkStart w:id="26" w:name="the-future-of-librarianship-in-dubai"/>
    <w:p>
      <w:pPr>
        <w:pStyle w:val="Heading2"/>
      </w:pPr>
      <w:r>
        <w:t xml:space="preserve">The Future of Librarianship in Dubai</w:t>
      </w:r>
    </w:p>
    <w:p>
      <w:pPr>
        <w:pStyle w:val="FirstParagraph"/>
      </w:pPr>
      <w:r>
        <w:t xml:space="preserve">As the UAE continues its vision for 2030 and beyond, the role of librarians will expand further. Emerging trends such as AI-driven personalized learning, open-access publishing, and global collaboration will require librarians to upskill continuously. Moreover, with Dubai’s growing population of expatriates and its focus on multiculturalism, librarians must remain agile in addressing diverse educational needs. This includes promoting multilingual resources and fostering cross-cultural understanding through library programs.</w:t>
      </w:r>
    </w:p>
    <w:bookmarkEnd w:id="26"/>
    <w:bookmarkStart w:id="27" w:name="conclusion"/>
    <w:p>
      <w:pPr>
        <w:pStyle w:val="Heading2"/>
      </w:pPr>
      <w:r>
        <w:t xml:space="preserve">Conclusion</w:t>
      </w:r>
    </w:p>
    <w:p>
      <w:pPr>
        <w:pStyle w:val="FirstParagraph"/>
      </w:pPr>
      <w:r>
        <w:t xml:space="preserve">This Undergraduate Thesis underscores the indispensable role of librarians in shaping Dubai’s educational landscape as part of the United Arab Emirates. By embracing innovation, cultural preservation, and community engagement, librarians contribute to the city’s status as a global knowledge hub. Their work not only supports academic excellence but also reinforces Dubai’s commitment to creating an inclusive and forward-thinking society. As challenges evolve, so too must the strategies of librarians in Dubai to ensure their institutions remain relevant and impactful.</w:t>
      </w:r>
    </w:p>
    <w:bookmarkEnd w:id="27"/>
    <w:bookmarkStart w:id="28" w:name="references"/>
    <w:p>
      <w:pPr>
        <w:pStyle w:val="Heading2"/>
      </w:pPr>
      <w:r>
        <w:t xml:space="preserve">References</w:t>
      </w:r>
    </w:p>
    <w:p>
      <w:pPr>
        <w:pStyle w:val="FirstParagraph"/>
      </w:pPr>
      <w:r>
        <w:t xml:space="preserve">1. Ministry of Education, United Arab Emirates. (2023). *National Strategy for Education 2030*.</w:t>
      </w:r>
      <w:r>
        <w:br/>
      </w:r>
      <w:r>
        <w:t xml:space="preserve">2. Dubai Public Library. (n.d.). *About Us*. https://www.dubailibrary.ae</w:t>
      </w:r>
      <w:r>
        <w:br/>
      </w:r>
      <w:r>
        <w:t xml:space="preserve">3. Al-Maktoum, S., &amp; Al-Khouri, M. (2021). *Libraries in the Gulf: Bridging Tradition and Modernity*. Journal of Middle Eastern Libraries.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the United Arab Emirates Dubai</dc:title>
  <dc:creator/>
  <dc:language>en</dc:language>
  <cp:keywords/>
  <dcterms:created xsi:type="dcterms:W3CDTF">2026-07-23T08:32:30Z</dcterms:created>
  <dcterms:modified xsi:type="dcterms:W3CDTF">2026-07-23T08:32:30Z</dcterms:modified>
</cp:coreProperties>
</file>

<file path=docProps/custom.xml><?xml version="1.0" encoding="utf-8"?>
<Properties xmlns="http://schemas.openxmlformats.org/officeDocument/2006/custom-properties" xmlns:vt="http://schemas.openxmlformats.org/officeDocument/2006/docPropsVTypes"/>
</file>