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0a10d1407b4d2513c72e1524a751e5de8c949dc"/>
    <w:p>
      <w:pPr>
        <w:pStyle w:val="Heading1"/>
      </w:pPr>
      <w:r>
        <w:t xml:space="preserve">Undergraduate Thesis: The Evolving Role of Librarians in United States New York City</w:t>
      </w:r>
    </w:p>
    <w:bookmarkStart w:id="20" w:name="abstract"/>
    <w:p>
      <w:pPr>
        <w:pStyle w:val="Heading2"/>
      </w:pPr>
      <w:r>
        <w:t xml:space="preserve">Abstract</w:t>
      </w:r>
    </w:p>
    <w:p>
      <w:pPr>
        <w:pStyle w:val="FirstParagraph"/>
      </w:pPr>
      <w:r>
        <w:t xml:space="preserve">This undergraduate thesis explores the critical role of librarians within the context of United States New York City (NYC), emphasizing their contributions to education, community engagement, and technological innovation. As a global cultural and economic hub, NYC presents unique challenges and opportunities for librarians who serve diverse populations. This study examines how librarians adapt to urban dynamics while preserving core library values such as access to information, literacy promotion, and public service. Through an analysis of historical trends, modern practices, and future prospects, this thesis underscores the indispensable role of librarians in shaping NYC’s intellectual and social landscape.</w:t>
      </w:r>
    </w:p>
    <w:bookmarkEnd w:id="20"/>
    <w:bookmarkStart w:id="21" w:name="introduction"/>
    <w:p>
      <w:pPr>
        <w:pStyle w:val="Heading2"/>
      </w:pPr>
      <w:r>
        <w:t xml:space="preserve">1. Introduction</w:t>
      </w:r>
    </w:p>
    <w:p>
      <w:pPr>
        <w:pStyle w:val="FirstParagraph"/>
      </w:pPr>
      <w:r>
        <w:t xml:space="preserve">The United States New York City is a metropolis characterized by its cultural diversity, economic complexity, and rapid technological advancement. In such an environment, librarians play a pivotal role in bridging gaps between communities and resources. This thesis investigates how librarians in NYC navigate their responsibilities as educators, technologists, and community leaders. It also addresses the challenges they face in an era of digital transformation while highlighting innovative strategies that have emerged to meet the needs of urban populations.</w:t>
      </w:r>
    </w:p>
    <w:bookmarkEnd w:id="21"/>
    <w:bookmarkStart w:id="22" w:name="Xe6f4304102edc0f862a9cf51701233a8e03dc67"/>
    <w:p>
      <w:pPr>
        <w:pStyle w:val="Heading2"/>
      </w:pPr>
      <w:r>
        <w:t xml:space="preserve">2. Historical Context: Libraries and Librarianship in New York City</w:t>
      </w:r>
    </w:p>
    <w:p>
      <w:pPr>
        <w:pStyle w:val="FirstParagraph"/>
      </w:pPr>
      <w:r>
        <w:t xml:space="preserve">The history of libraries in NYC dates back to the early 19th century, with institutions like the New York Public Library (NYPL) serving as cornerstones of public education and information access. Founded in 1870 through a collaboration between the Free Library Movement and private donors, the NYPL epitomized the librarian’s role as a custodian of knowledge. Early librarians focused on cataloging collections, providing reference services, and fostering literacy among immigrant populations—a task that remains central to their work today.</w:t>
      </w:r>
    </w:p>
    <w:p>
      <w:pPr>
        <w:pStyle w:val="BodyText"/>
      </w:pPr>
      <w:r>
        <w:t xml:space="preserve">Throughout the 20th century, NYC librarians adapted to societal changes, including the rise of public schooling and the digital revolution. The role of a librarian evolved from mere custodianship of books to dynamic facilitators of learning and innovation. This transformation is particularly evident in NYC’s public libraries, which have become community centers for workshops, cultural events, and digital literacy programs.</w:t>
      </w:r>
    </w:p>
    <w:bookmarkEnd w:id="22"/>
    <w:bookmarkStart w:id="23" w:name="X951a804d87813c9f27f3f161d06c9c65fb62992"/>
    <w:p>
      <w:pPr>
        <w:pStyle w:val="Heading2"/>
      </w:pPr>
      <w:r>
        <w:t xml:space="preserve">3. Modern Role: Librarians as Multifaceted Professionals</w:t>
      </w:r>
    </w:p>
    <w:p>
      <w:pPr>
        <w:pStyle w:val="FirstParagraph"/>
      </w:pPr>
      <w:r>
        <w:t xml:space="preserve">In contemporary United States New York City, librarians are multifaceted professionals who balance traditional duties with emerging responsibilities. Their roles include:</w:t>
      </w:r>
    </w:p>
    <w:p>
      <w:pPr>
        <w:numPr>
          <w:ilvl w:val="0"/>
          <w:numId w:val="1001"/>
        </w:numPr>
        <w:pStyle w:val="Compact"/>
      </w:pPr>
      <w:r>
        <w:rPr>
          <w:bCs/>
          <w:b/>
        </w:rPr>
        <w:t xml:space="preserve">Information Literacy Advocates:</w:t>
      </w:r>
      <w:r>
        <w:t xml:space="preserve"> </w:t>
      </w:r>
      <w:r>
        <w:t xml:space="preserve">Teaching patrons to critically evaluate sources, navigate digital archives, and protect personal data in an age of misinformation.</w:t>
      </w:r>
    </w:p>
    <w:p>
      <w:pPr>
        <w:numPr>
          <w:ilvl w:val="0"/>
          <w:numId w:val="1001"/>
        </w:numPr>
        <w:pStyle w:val="Compact"/>
      </w:pPr>
      <w:r>
        <w:rPr>
          <w:bCs/>
          <w:b/>
        </w:rPr>
        <w:t xml:space="preserve">Cultural Mediators:</w:t>
      </w:r>
      <w:r>
        <w:t xml:space="preserve"> </w:t>
      </w:r>
      <w:r>
        <w:t xml:space="preserve">Curating collections that reflect NYC’s diverse demographics, including multilingual resources and programming for marginalized communities.</w:t>
      </w:r>
    </w:p>
    <w:p>
      <w:pPr>
        <w:numPr>
          <w:ilvl w:val="0"/>
          <w:numId w:val="1001"/>
        </w:numPr>
        <w:pStyle w:val="Compact"/>
      </w:pPr>
      <w:r>
        <w:rPr>
          <w:bCs/>
          <w:b/>
        </w:rPr>
        <w:t xml:space="preserve">Tech Innovators:</w:t>
      </w:r>
      <w:r>
        <w:t xml:space="preserve"> </w:t>
      </w:r>
      <w:r>
        <w:t xml:space="preserve">Implementing cutting-edge tools such as 3D printers, coding labs, and virtual reality stations to engage younger generations.</w:t>
      </w:r>
    </w:p>
    <w:p>
      <w:pPr>
        <w:numPr>
          <w:ilvl w:val="0"/>
          <w:numId w:val="1001"/>
        </w:numPr>
        <w:pStyle w:val="Compact"/>
      </w:pPr>
      <w:r>
        <w:rPr>
          <w:bCs/>
          <w:b/>
        </w:rPr>
        <w:t xml:space="preserve">Crisis Responders:</w:t>
      </w:r>
      <w:r>
        <w:t xml:space="preserve"> </w:t>
      </w:r>
      <w:r>
        <w:t xml:space="preserve">Providing access to mental health resources, job search tools, and emergency services through library partnerships in underserved neighborhoods.</w:t>
      </w:r>
    </w:p>
    <w:p>
      <w:pPr>
        <w:pStyle w:val="FirstParagraph"/>
      </w:pPr>
      <w:r>
        <w:t xml:space="preserve">These responsibilities highlight the librarian’s role as a bridge between institutional resources and the ever-changing needs of NYC’s residents.</w:t>
      </w:r>
    </w:p>
    <w:bookmarkEnd w:id="23"/>
    <w:bookmarkStart w:id="24" w:name="Xa3046ac5b7246b1695a9d92aac2d0babd17bf70"/>
    <w:p>
      <w:pPr>
        <w:pStyle w:val="Heading2"/>
      </w:pPr>
      <w:r>
        <w:t xml:space="preserve">4. Challenges Faced by Librarians in New York City</w:t>
      </w:r>
    </w:p>
    <w:p>
      <w:pPr>
        <w:pStyle w:val="FirstParagraph"/>
      </w:pPr>
      <w:r>
        <w:t xml:space="preserve">Despite their critical contributions, librarians in NYC face significant challenges, including:</w:t>
      </w:r>
    </w:p>
    <w:p>
      <w:pPr>
        <w:numPr>
          <w:ilvl w:val="0"/>
          <w:numId w:val="1002"/>
        </w:numPr>
        <w:pStyle w:val="Compact"/>
      </w:pPr>
      <w:r>
        <w:rPr>
          <w:bCs/>
          <w:b/>
        </w:rPr>
        <w:t xml:space="preserve">Budget Constraints:</w:t>
      </w:r>
      <w:r>
        <w:t xml:space="preserve"> </w:t>
      </w:r>
      <w:r>
        <w:t xml:space="preserve">Public libraries often operate with limited funding, forcing librarians to prioritize programs and cut services.</w:t>
      </w:r>
    </w:p>
    <w:p>
      <w:pPr>
        <w:numPr>
          <w:ilvl w:val="0"/>
          <w:numId w:val="1002"/>
        </w:numPr>
        <w:pStyle w:val="Compact"/>
      </w:pPr>
      <w:r>
        <w:rPr>
          <w:bCs/>
          <w:b/>
        </w:rPr>
        <w:t xml:space="preserve">Digital Divide:</w:t>
      </w:r>
      <w:r>
        <w:t xml:space="preserve"> </w:t>
      </w:r>
      <w:r>
        <w:t xml:space="preserve">Ensuring equitable access to technology for low-income residents while maintaining traditional library services.</w:t>
      </w:r>
    </w:p>
    <w:p>
      <w:pPr>
        <w:numPr>
          <w:ilvl w:val="0"/>
          <w:numId w:val="1002"/>
        </w:numPr>
        <w:pStyle w:val="Compact"/>
      </w:pPr>
      <w:r>
        <w:rPr>
          <w:bCs/>
          <w:b/>
        </w:rPr>
        <w:t xml:space="preserve">Diversity and Inclusion:</w:t>
      </w:r>
      <w:r>
        <w:t xml:space="preserve"> </w:t>
      </w:r>
      <w:r>
        <w:t xml:space="preserve">Addressing the needs of a population that includes over 35% foreign-born individuals, requiring culturally responsive programming.</w:t>
      </w:r>
    </w:p>
    <w:p>
      <w:pPr>
        <w:numPr>
          <w:ilvl w:val="0"/>
          <w:numId w:val="1002"/>
        </w:numPr>
        <w:pStyle w:val="Compact"/>
      </w:pPr>
      <w:r>
        <w:rPr>
          <w:bCs/>
          <w:b/>
        </w:rPr>
        <w:t xml:space="preserve">Workplace Demands:</w:t>
      </w:r>
      <w:r>
        <w:t xml:space="preserve"> </w:t>
      </w:r>
      <w:r>
        <w:t xml:space="preserve">High patron traffic, limited staffing, and the pressure to innovate while maintaining core library functions.</w:t>
      </w:r>
    </w:p>
    <w:p>
      <w:pPr>
        <w:pStyle w:val="FirstParagraph"/>
      </w:pPr>
      <w:r>
        <w:t xml:space="preserve">These challenges underscore the complexity of serving a city as dynamic as NYC while upholding the ethical standards of librarianship.</w:t>
      </w:r>
    </w:p>
    <w:bookmarkEnd w:id="24"/>
    <w:bookmarkStart w:id="25" w:name="opportunities-for-growth-and-innovation"/>
    <w:p>
      <w:pPr>
        <w:pStyle w:val="Heading2"/>
      </w:pPr>
      <w:r>
        <w:t xml:space="preserve">5. Opportunities for Growth and Innovation</w:t>
      </w:r>
    </w:p>
    <w:p>
      <w:pPr>
        <w:pStyle w:val="FirstParagraph"/>
      </w:pPr>
      <w:r>
        <w:t xml:space="preserve">New York City’s unique environment also presents opportunities for librarians to innovate and expand their impact. Examples include:</w:t>
      </w:r>
    </w:p>
    <w:p>
      <w:pPr>
        <w:numPr>
          <w:ilvl w:val="0"/>
          <w:numId w:val="1003"/>
        </w:numPr>
        <w:pStyle w:val="Compact"/>
      </w:pPr>
      <w:r>
        <w:rPr>
          <w:bCs/>
          <w:b/>
        </w:rPr>
        <w:t xml:space="preserve">Partnerships with Local Organizations:</w:t>
      </w:r>
      <w:r>
        <w:t xml:space="preserve"> </w:t>
      </w:r>
      <w:r>
        <w:t xml:space="preserve">Collaborating with schools, nonprofits, and tech companies to provide resources like free Wi-Fi, coding tutorials, and career counseling.</w:t>
      </w:r>
    </w:p>
    <w:p>
      <w:pPr>
        <w:numPr>
          <w:ilvl w:val="0"/>
          <w:numId w:val="1003"/>
        </w:numPr>
        <w:pStyle w:val="Compact"/>
      </w:pPr>
      <w:r>
        <w:rPr>
          <w:bCs/>
          <w:b/>
        </w:rPr>
        <w:t xml:space="preserve">Community-Driven Programming:</w:t>
      </w:r>
      <w:r>
        <w:t xml:space="preserve"> </w:t>
      </w:r>
      <w:r>
        <w:t xml:space="preserve">Hosting events such as author readings, language exchange meetups, and STEM workshops tailored to neighborhood interests.</w:t>
      </w:r>
    </w:p>
    <w:p>
      <w:pPr>
        <w:numPr>
          <w:ilvl w:val="0"/>
          <w:numId w:val="1003"/>
        </w:numPr>
        <w:pStyle w:val="Compact"/>
      </w:pPr>
      <w:r>
        <w:rPr>
          <w:bCs/>
          <w:b/>
        </w:rPr>
        <w:t xml:space="preserve">Sustainability Initiatives:</w:t>
      </w:r>
      <w:r>
        <w:t xml:space="preserve"> </w:t>
      </w:r>
      <w:r>
        <w:t xml:space="preserve">Promoting eco-friendly practices within libraries, such as recycling programs and energy-efficient building designs.</w:t>
      </w:r>
    </w:p>
    <w:p>
      <w:pPr>
        <w:pStyle w:val="FirstParagraph"/>
      </w:pPr>
      <w:r>
        <w:t xml:space="preserve">These initiatives demonstrate how librarians in NYC are redefining their role as agents of social change and community empowerment.</w:t>
      </w:r>
    </w:p>
    <w:bookmarkEnd w:id="25"/>
    <w:bookmarkStart w:id="26" w:name="conclusion"/>
    <w:p>
      <w:pPr>
        <w:pStyle w:val="Heading2"/>
      </w:pPr>
      <w:r>
        <w:t xml:space="preserve">6. Conclusion</w:t>
      </w:r>
    </w:p>
    <w:p>
      <w:pPr>
        <w:pStyle w:val="FirstParagraph"/>
      </w:pPr>
      <w:r>
        <w:t xml:space="preserve">The role of a librarian in United States New York City is both challenging and transformative. As custodians of knowledge, advocates for equity, and innovators in technology, librarians are essential to the city’s intellectual and social fabric. This undergraduate thesis has highlighted their historical significance, modern responsibilities, and future potential in addressing NYC’s evolving needs. By embracing adaptability and collaboration, librarians will continue to shape New York City into a more informed, connected, and inclusive society.</w:t>
      </w:r>
    </w:p>
    <w:bookmarkEnd w:id="26"/>
    <w:bookmarkStart w:id="27" w:name="references"/>
    <w:p>
      <w:pPr>
        <w:pStyle w:val="Heading2"/>
      </w:pPr>
      <w:r>
        <w:t xml:space="preserve">References</w:t>
      </w:r>
    </w:p>
    <w:p>
      <w:pPr>
        <w:pStyle w:val="FirstParagraph"/>
      </w:pPr>
      <w:r>
        <w:rPr>
          <w:iCs/>
          <w:i/>
        </w:rPr>
        <w:t xml:space="preserve">New York Public Library. (n.d.). About Us.</w:t>
      </w:r>
      <w:r>
        <w:t xml:space="preserve"> </w:t>
      </w:r>
      <w:r>
        <w:t xml:space="preserve">Retrieved from https://www.nypl.org/about</w:t>
      </w:r>
      <w:r>
        <w:br/>
      </w:r>
      <w:r>
        <w:rPr>
          <w:iCs/>
          <w:i/>
        </w:rPr>
        <w:t xml:space="preserve">American Library Association. (2023). The Future of Libraries in Urban Settings.</w:t>
      </w:r>
      <w:r>
        <w:t xml:space="preserve"> </w:t>
      </w:r>
      <w:r>
        <w:t xml:space="preserve">Retrieved from https://www.ala.org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Librarians in United States New York City</dc:title>
  <dc:creator/>
  <dc:language>en</dc:language>
  <cp:keywords/>
  <dcterms:created xsi:type="dcterms:W3CDTF">2026-07-23T23:47:22Z</dcterms:created>
  <dcterms:modified xsi:type="dcterms:W3CDTF">2026-07-23T23:47:22Z</dcterms:modified>
</cp:coreProperties>
</file>

<file path=docProps/custom.xml><?xml version="1.0" encoding="utf-8"?>
<Properties xmlns="http://schemas.openxmlformats.org/officeDocument/2006/custom-properties" xmlns:vt="http://schemas.openxmlformats.org/officeDocument/2006/docPropsVTypes"/>
</file>