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2" w:name="Xa36bf59699285678c9e65c316bebed249de4bee"/>
    <w:p>
      <w:pPr>
        <w:pStyle w:val="Heading1"/>
      </w:pPr>
      <w:r>
        <w:t xml:space="preserve">Undergraduate Thesis on Marine Engineering in Australia Brisbane</w:t>
      </w:r>
    </w:p>
    <w:bookmarkStart w:id="20" w:name="abstract"/>
    <w:p>
      <w:pPr>
        <w:pStyle w:val="Heading2"/>
      </w:pPr>
      <w:r>
        <w:t xml:space="preserve">Abstract</w:t>
      </w:r>
    </w:p>
    <w:p>
      <w:pPr>
        <w:pStyle w:val="FirstParagraph"/>
      </w:pPr>
      <w:r>
        <w:t xml:space="preserve">This Undergraduate Thesis explores the critical role of Marine Engineers in shaping the maritime and coastal infrastructure of Australia Brisbane. With its strategic location along the South East Queensland coast, Brisbane serves as a vital hub for shipping, port operations, and environmental sustainability initiatives. The study highlights how Marine Engineers contribute to advancing Australia’s maritime industry while addressing challenges such as climate change, coastal erosion, and sustainable resource management. This document examines the educational pathways available to aspiring Marine Engineers in Brisbane and evaluates the intersection of academic research with practical applications in the region.</w:t>
      </w:r>
    </w:p>
    <w:bookmarkEnd w:id="20"/>
    <w:bookmarkStart w:id="21" w:name="introduction"/>
    <w:p>
      <w:pPr>
        <w:pStyle w:val="Heading2"/>
      </w:pPr>
      <w:r>
        <w:t xml:space="preserve">Introduction</w:t>
      </w:r>
    </w:p>
    <w:p>
      <w:pPr>
        <w:pStyle w:val="FirstParagraph"/>
      </w:pPr>
      <w:r>
        <w:t xml:space="preserve">Brisbane, Australia’s third-largest city, is a dynamic center for marine engineering innovation due to its proximity to major ports like the Port of Brisbane and its growing emphasis on sustainable development. As a hub for maritime trade and coastal research, the city provides unique opportunities for students pursuing an undergraduate degree in Marine Engineering. This thesis investigates how the profession of Marine Engineers aligns with Australia’s national goals for economic growth, environmental stewardship, and technological advancement.</w:t>
      </w:r>
    </w:p>
    <w:bookmarkEnd w:id="21"/>
    <w:bookmarkStart w:id="22" w:name="Xae46fce9ef8476c92dd7bba085d5ea379c748aa"/>
    <w:p>
      <w:pPr>
        <w:pStyle w:val="Heading2"/>
      </w:pPr>
      <w:r>
        <w:t xml:space="preserve">Historical Context of Marine Engineering in Australia</w:t>
      </w:r>
    </w:p>
    <w:p>
      <w:pPr>
        <w:pStyle w:val="FirstParagraph"/>
      </w:pPr>
      <w:r>
        <w:t xml:space="preserve">Marine engineering has long been integral to Australia’s economy, supporting industries such as shipping, offshore energy production, and naval defense. Historically, the profession evolved to meet the demands of expanding coastal infrastructure and global trade routes. In Brisbane, this legacy is evident in projects like the Port of Brisbane’s modernization efforts and research conducted at institutions such as Griffith University and Queensland University of Technology (QUT), which offer specialized Marine Engineering programs.</w:t>
      </w:r>
    </w:p>
    <w:bookmarkEnd w:id="22"/>
    <w:bookmarkStart w:id="23" w:name="X126482b18b9897a4c5f7cca770e21a6c14ba640"/>
    <w:p>
      <w:pPr>
        <w:pStyle w:val="Heading2"/>
      </w:pPr>
      <w:r>
        <w:t xml:space="preserve">Current Challenges for Marine Engineers in Australia Brisbane</w:t>
      </w:r>
    </w:p>
    <w:p>
      <w:pPr>
        <w:pStyle w:val="FirstParagraph"/>
      </w:pPr>
      <w:r>
        <w:t xml:space="preserve">Brisbane faces unique challenges that demand the expertise of Marine Engineers. These include:</w:t>
      </w:r>
    </w:p>
    <w:p>
      <w:pPr>
        <w:numPr>
          <w:ilvl w:val="0"/>
          <w:numId w:val="1001"/>
        </w:numPr>
        <w:pStyle w:val="Compact"/>
      </w:pPr>
      <w:r>
        <w:rPr>
          <w:bCs/>
          <w:b/>
        </w:rPr>
        <w:t xml:space="preserve">Climate Change Adaptation:</w:t>
      </w:r>
      <w:r>
        <w:t xml:space="preserve"> </w:t>
      </w:r>
      <w:r>
        <w:t xml:space="preserve">Rising sea levels and increased storm intensity require resilient coastal infrastructure design.</w:t>
      </w:r>
    </w:p>
    <w:p>
      <w:pPr>
        <w:numPr>
          <w:ilvl w:val="0"/>
          <w:numId w:val="1001"/>
        </w:numPr>
        <w:pStyle w:val="Compact"/>
      </w:pPr>
      <w:r>
        <w:rPr>
          <w:bCs/>
          <w:b/>
        </w:rPr>
        <w:t xml:space="preserve">Sustainable Port Development:</w:t>
      </w:r>
      <w:r>
        <w:t xml:space="preserve"> </w:t>
      </w:r>
      <w:r>
        <w:t xml:space="preserve">Balancing economic growth with environmental protection at ports like Brisbane’s.</w:t>
      </w:r>
    </w:p>
    <w:p>
      <w:pPr>
        <w:numPr>
          <w:ilvl w:val="0"/>
          <w:numId w:val="1001"/>
        </w:numPr>
        <w:pStyle w:val="Compact"/>
      </w:pPr>
      <w:r>
        <w:rPr>
          <w:bCs/>
          <w:b/>
        </w:rPr>
        <w:t xml:space="preserve">Energy Transition:</w:t>
      </w:r>
      <w:r>
        <w:t xml:space="preserve"> </w:t>
      </w:r>
      <w:r>
        <w:t xml:space="preserve">Integrating renewable energy systems (e.g., offshore wind, solar) into marine operations.</w:t>
      </w:r>
    </w:p>
    <w:bookmarkEnd w:id="23"/>
    <w:bookmarkStart w:id="24" w:name="X0d01b583a220b16ff18c8fbe41300dc760475c9"/>
    <w:p>
      <w:pPr>
        <w:pStyle w:val="Heading2"/>
      </w:pPr>
      <w:r>
        <w:t xml:space="preserve">Educational Pathways for Marine Engineers in Australia Brisbane</w:t>
      </w:r>
    </w:p>
    <w:p>
      <w:pPr>
        <w:pStyle w:val="FirstParagraph"/>
      </w:pPr>
      <w:r>
        <w:t xml:space="preserve">Undergraduate programs in Marine Engineering in Brisbane emphasize both theoretical and practical training. Courses such as "Naval Architecture," "Marine Systems Design," and "Coastal Engineering" are offered by institutions like QUT, which collaborate with local industries to provide hands-on experience. Students engage with projects related to Australia’s maritime sector, including:</w:t>
      </w:r>
    </w:p>
    <w:p>
      <w:pPr>
        <w:numPr>
          <w:ilvl w:val="0"/>
          <w:numId w:val="1002"/>
        </w:numPr>
        <w:pStyle w:val="Compact"/>
      </w:pPr>
      <w:r>
        <w:t xml:space="preserve">Designing wave energy converters for Queensland’s coastal waters.</w:t>
      </w:r>
    </w:p>
    <w:p>
      <w:pPr>
        <w:numPr>
          <w:ilvl w:val="0"/>
          <w:numId w:val="1002"/>
        </w:numPr>
        <w:pStyle w:val="Compact"/>
      </w:pPr>
      <w:r>
        <w:t xml:space="preserve">Analyzing the environmental impact of dredging operations at the Port of Brisbane.</w:t>
      </w:r>
    </w:p>
    <w:p>
      <w:pPr>
        <w:numPr>
          <w:ilvl w:val="0"/>
          <w:numId w:val="1002"/>
        </w:numPr>
        <w:pStyle w:val="Compact"/>
      </w:pPr>
      <w:r>
        <w:t xml:space="preserve">Developing autonomous marine technologies for offshore resource exploration.</w:t>
      </w:r>
    </w:p>
    <w:bookmarkEnd w:id="24"/>
    <w:bookmarkStart w:id="26" w:name="X158daa5d46e1e2c2750a24f3d0d68d6fc35dfee"/>
    <w:p>
      <w:pPr>
        <w:pStyle w:val="Heading2"/>
      </w:pPr>
      <w:r>
        <w:t xml:space="preserve">Career Opportunities and Industry Collaboration</w:t>
      </w:r>
    </w:p>
    <w:p>
      <w:pPr>
        <w:pStyle w:val="FirstParagraph"/>
      </w:pPr>
      <w:r>
        <w:t xml:space="preserve">Graduates of Marine Engineering programs in Brisbane enter a thriving job market. Key employers include:</w:t>
      </w:r>
    </w:p>
    <w:p>
      <w:pPr>
        <w:numPr>
          <w:ilvl w:val="0"/>
          <w:numId w:val="1003"/>
        </w:numPr>
        <w:pStyle w:val="Compact"/>
      </w:pPr>
      <w:hyperlink r:id="rId25">
        <w:r>
          <w:rPr>
            <w:rStyle w:val="Hyperlink"/>
          </w:rPr>
          <w:t xml:space="preserve">Port of Brisbane Authority</w:t>
        </w:r>
      </w:hyperlink>
    </w:p>
    <w:p>
      <w:pPr>
        <w:numPr>
          <w:ilvl w:val="0"/>
          <w:numId w:val="1003"/>
        </w:numPr>
        <w:pStyle w:val="Compact"/>
      </w:pPr>
      <w:r>
        <w:t xml:space="preserve">Naval architects and marine consultancies (e.g., CFD Engineering, Austal Ships)</w:t>
      </w:r>
    </w:p>
    <w:p>
      <w:pPr>
        <w:numPr>
          <w:ilvl w:val="0"/>
          <w:numId w:val="1003"/>
        </w:numPr>
        <w:pStyle w:val="Compact"/>
      </w:pPr>
      <w:r>
        <w:t xml:space="preserve">Australian Defence Force for naval vessel design and maintenance.</w:t>
      </w:r>
    </w:p>
    <w:p>
      <w:pPr>
        <w:pStyle w:val="FirstParagraph"/>
      </w:pPr>
      <w:r>
        <w:t xml:space="preserve">Career paths often involve working on Australia’s national maritime strategies, such as the National Offshore Energy Strategy or the Reef 2050 Plan, which prioritizes marine conservation in the Great Barrier Reef region.</w:t>
      </w:r>
    </w:p>
    <w:bookmarkEnd w:id="26"/>
    <w:bookmarkStart w:id="27" w:name="Xf5dfc95b3118c8d4bad164c84d92f49e57f8ec3"/>
    <w:p>
      <w:pPr>
        <w:pStyle w:val="Heading2"/>
      </w:pPr>
      <w:r>
        <w:t xml:space="preserve">Case Study: Marine Engineering in Brisbane’s Port Development</w:t>
      </w:r>
    </w:p>
    <w:p>
      <w:pPr>
        <w:pStyle w:val="FirstParagraph"/>
      </w:pPr>
      <w:r>
        <w:t xml:space="preserve">The Port of Brisbane exemplifies how Marine Engineers contribute to Australia’s maritime infrastructure. Recent upgrades include:</w:t>
      </w:r>
    </w:p>
    <w:p>
      <w:pPr>
        <w:numPr>
          <w:ilvl w:val="0"/>
          <w:numId w:val="1004"/>
        </w:numPr>
        <w:pStyle w:val="Compact"/>
      </w:pPr>
      <w:r>
        <w:t xml:space="preserve">Implementing smart port technologies to enhance cargo efficiency.</w:t>
      </w:r>
    </w:p>
    <w:p>
      <w:pPr>
        <w:numPr>
          <w:ilvl w:val="0"/>
          <w:numId w:val="1004"/>
        </w:numPr>
        <w:pStyle w:val="Compact"/>
      </w:pPr>
      <w:r>
        <w:t xml:space="preserve">Designing flood-resilient terminals using advanced geotechnical engineering techniques.</w:t>
      </w:r>
    </w:p>
    <w:p>
      <w:pPr>
        <w:numPr>
          <w:ilvl w:val="0"/>
          <w:numId w:val="1004"/>
        </w:numPr>
        <w:pStyle w:val="Compact"/>
      </w:pPr>
      <w:r>
        <w:t xml:space="preserve">Incorporating eco-friendly materials to reduce carbon footprints during construction.</w:t>
      </w:r>
    </w:p>
    <w:bookmarkEnd w:id="27"/>
    <w:bookmarkStart w:id="28" w:name="Xb43a31df257967fe7b208527e37ca16ac366a32"/>
    <w:p>
      <w:pPr>
        <w:pStyle w:val="Heading2"/>
      </w:pPr>
      <w:r>
        <w:t xml:space="preserve">The Future of Marine Engineering in Australia Brisbane</w:t>
      </w:r>
    </w:p>
    <w:p>
      <w:pPr>
        <w:pStyle w:val="FirstParagraph"/>
      </w:pPr>
      <w:r>
        <w:t xml:space="preserve">As Australia transitions toward a low-carbon economy, Marine Engineers in Brisbane will play a pivotal role in:</w:t>
      </w:r>
    </w:p>
    <w:p>
      <w:pPr>
        <w:numPr>
          <w:ilvl w:val="0"/>
          <w:numId w:val="1005"/>
        </w:numPr>
        <w:pStyle w:val="Compact"/>
      </w:pPr>
      <w:r>
        <w:t xml:space="preserve">Advancing offshore renewable energy projects (e.g., wind farms, tidal power).</w:t>
      </w:r>
    </w:p>
    <w:p>
      <w:pPr>
        <w:numPr>
          <w:ilvl w:val="0"/>
          <w:numId w:val="1005"/>
        </w:numPr>
        <w:pStyle w:val="Compact"/>
      </w:pPr>
      <w:r>
        <w:t xml:space="preserve">Pioneering autonomous shipping technologies to improve safety and efficiency.</w:t>
      </w:r>
    </w:p>
    <w:p>
      <w:pPr>
        <w:numPr>
          <w:ilvl w:val="0"/>
          <w:numId w:val="1005"/>
        </w:numPr>
        <w:pStyle w:val="Compact"/>
      </w:pPr>
      <w:r>
        <w:t xml:space="preserve">Collaborating with policymakers to enforce marine environmental regulations aligned with the Paris Agreement.</w:t>
      </w:r>
    </w:p>
    <w:bookmarkEnd w:id="28"/>
    <w:bookmarkStart w:id="29" w:name="conclusion"/>
    <w:p>
      <w:pPr>
        <w:pStyle w:val="Heading2"/>
      </w:pPr>
      <w:r>
        <w:t xml:space="preserve">Conclusion</w:t>
      </w:r>
    </w:p>
    <w:p>
      <w:pPr>
        <w:pStyle w:val="FirstParagraph"/>
      </w:pPr>
      <w:r>
        <w:t xml:space="preserve">This Undergraduate Thesis underscores the indispensable role of Marine Engineers in Australia Brisbane’s maritime and coastal development. Through academic research, industry collaboration, and a commitment to sustainability, future Marine Engineers will shape Australia’s response to global challenges while leveraging Brisbane’s unique geographical and economic advantages. Aspiring students in this field are encouraged to pursue hands-on learning opportunities in Brisbane to contribute meaningfully to the nation’s maritime legacy.</w:t>
      </w:r>
    </w:p>
    <w:bookmarkEnd w:id="29"/>
    <w:bookmarkStart w:id="30" w:name="references"/>
    <w:p>
      <w:pPr>
        <w:pStyle w:val="Heading2"/>
      </w:pPr>
      <w:r>
        <w:t xml:space="preserve">References</w:t>
      </w:r>
    </w:p>
    <w:p>
      <w:pPr>
        <w:numPr>
          <w:ilvl w:val="0"/>
          <w:numId w:val="1006"/>
        </w:numPr>
        <w:pStyle w:val="Compact"/>
      </w:pPr>
      <w:r>
        <w:t xml:space="preserve">Queensland University of Technology (QUT). (n.d.). Marine Engineering Programs. Retrieved from https://www.qut.edu.au</w:t>
      </w:r>
    </w:p>
    <w:p>
      <w:pPr>
        <w:numPr>
          <w:ilvl w:val="0"/>
          <w:numId w:val="1006"/>
        </w:numPr>
        <w:pStyle w:val="Compact"/>
      </w:pPr>
      <w:r>
        <w:t xml:space="preserve">Australian Maritime Safety Authority (AMSA). (2023). National Offshore Energy Strategy. Australian Government.</w:t>
      </w:r>
    </w:p>
    <w:p>
      <w:pPr>
        <w:numPr>
          <w:ilvl w:val="0"/>
          <w:numId w:val="1006"/>
        </w:numPr>
        <w:pStyle w:val="Compact"/>
      </w:pPr>
      <w:r>
        <w:t xml:space="preserve">Port of Brisbane Authority. (2023). Sustainable Port Development Plan.</w:t>
      </w:r>
    </w:p>
    <w:bookmarkEnd w:id="30"/>
    <w:bookmarkStart w:id="31" w:name="appendix"/>
    <w:p>
      <w:pPr>
        <w:pStyle w:val="Heading2"/>
      </w:pPr>
      <w:r>
        <w:t xml:space="preserve">Appendix</w:t>
      </w:r>
    </w:p>
    <w:p>
      <w:pPr>
        <w:pStyle w:val="FirstParagraph"/>
      </w:pPr>
      <w:r>
        <w:rPr>
          <w:iCs/>
          <w:i/>
        </w:rPr>
        <w:t xml:space="preserve">Appendices may include diagrams, case study data, or additional research methodologies relevant to this Undergraduate Thesis on Marine Engineering in Australia Brisbane.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portofbrisbane.com.au" TargetMode="External" /></Relationships>
</file>

<file path=word/_rels/footnotes.xml.rels><?xml version="1.0" encoding="UTF-8"?><Relationships xmlns="http://schemas.openxmlformats.org/package/2006/relationships"><Relationship Type="http://schemas.openxmlformats.org/officeDocument/2006/relationships/hyperlink" Id="rId25" Target="https://www.portofbrisbane.com.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Australia Brisbane</dc:title>
  <dc:creator/>
  <dc:language>en</dc:language>
  <cp:keywords/>
  <dcterms:created xsi:type="dcterms:W3CDTF">2026-07-21T11:11:06Z</dcterms:created>
  <dcterms:modified xsi:type="dcterms:W3CDTF">2026-07-21T11:11:06Z</dcterms:modified>
</cp:coreProperties>
</file>

<file path=docProps/custom.xml><?xml version="1.0" encoding="utf-8"?>
<Properties xmlns="http://schemas.openxmlformats.org/officeDocument/2006/custom-properties" xmlns:vt="http://schemas.openxmlformats.org/officeDocument/2006/docPropsVTypes"/>
</file>