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Marine</w:t>
      </w:r>
      <w:r>
        <w:t xml:space="preserve"> </w:t>
      </w:r>
      <w:r>
        <w:t xml:space="preserve">Engineer</w:t>
      </w:r>
      <w:r>
        <w:t xml:space="preserve"> </w:t>
      </w:r>
      <w:r>
        <w:t xml:space="preserve">in</w:t>
      </w:r>
      <w:r>
        <w:t xml:space="preserve"> </w:t>
      </w:r>
      <w:r>
        <w:t xml:space="preserve">France</w:t>
      </w:r>
      <w:r>
        <w:t xml:space="preserve"> </w:t>
      </w:r>
      <w:r>
        <w:t xml:space="preserve">Marseille</w:t>
      </w:r>
    </w:p>
    <w:bookmarkStart w:id="30" w:name="X69e87c23be51f3e917a15fb8a4461f028309b48"/>
    <w:p>
      <w:pPr>
        <w:pStyle w:val="Heading1"/>
      </w:pPr>
      <w:r>
        <w:t xml:space="preserve">Undergraduate Thesis: The Role of a Marine Engineer in France Marseille</w:t>
      </w:r>
    </w:p>
    <w:bookmarkStart w:id="22" w:name="by-your-name"/>
    <w:p>
      <w:pPr>
        <w:pStyle w:val="Heading2"/>
      </w:pPr>
      <w:r>
        <w:t xml:space="preserve">By [Your Name]</w:t>
      </w:r>
    </w:p>
    <w:bookmarkStart w:id="21" w:name="X6cf698caa6b42809ac837b46238ace427d3a4c4"/>
    <w:p>
      <w:pPr>
        <w:pStyle w:val="Heading3"/>
      </w:pPr>
      <w:r>
        <w:t xml:space="preserve">Aix-Marseille University, Department of Engineering Sciences</w:t>
      </w:r>
    </w:p>
    <w:bookmarkStart w:id="20" w:name="date-insert-date"/>
    <w:p>
      <w:pPr>
        <w:pStyle w:val="Heading4"/>
      </w:pPr>
      <w:r>
        <w:t xml:space="preserve">Date: [Insert Date]</w:t>
      </w:r>
    </w:p>
    <w:p>
      <w:r>
        <w:pict>
          <v:rect style="width:0;height:1.5pt" o:hralign="center" o:hrstd="t" o:hr="t"/>
        </w:pict>
      </w:r>
    </w:p>
    <w:bookmarkEnd w:id="20"/>
    <w:bookmarkEnd w:id="21"/>
    <w:bookmarkEnd w:id="22"/>
    <w:bookmarkStart w:id="23" w:name="abstract"/>
    <w:p>
      <w:pPr>
        <w:pStyle w:val="Heading2"/>
      </w:pPr>
      <w:r>
        <w:t xml:space="preserve">Abstract</w:t>
      </w:r>
    </w:p>
    <w:p>
      <w:pPr>
        <w:pStyle w:val="FirstParagraph"/>
      </w:pPr>
      <w:r>
        <w:t xml:space="preserve">This Undergraduate Thesis explores the critical role of a Marine Engineer within the context of France Marseille, a city renowned for its maritime heritage and industrial significance. The thesis investigates how Marine Engineers contribute to the design, maintenance, and innovation of marine systems in one of Europe's most vital port cities. By analyzing local regulations, case studies, and industry trends in Marseille, this work highlights the unique challenges and opportunities faced by Marine Engineers in this region. It emphasizes the importance of adapting engineering practices to meet both environmental standards and economic demands in a globalized maritime sector.</w:t>
      </w:r>
    </w:p>
    <w:p>
      <w:r>
        <w:pict>
          <v:rect style="width:0;height:1.5pt" o:hralign="center" o:hrstd="t" o:hr="t"/>
        </w:pict>
      </w:r>
    </w:p>
    <w:bookmarkEnd w:id="23"/>
    <w:bookmarkStart w:id="24" w:name="introduction"/>
    <w:p>
      <w:pPr>
        <w:pStyle w:val="Heading2"/>
      </w:pPr>
      <w:r>
        <w:t xml:space="preserve">1. Introduction</w:t>
      </w:r>
    </w:p>
    <w:p>
      <w:pPr>
        <w:pStyle w:val="FirstParagraph"/>
      </w:pPr>
      <w:r>
        <w:t xml:space="preserve">Marseille, located on the Mediterranean coast of France, has long been a cornerstone of maritime activity. As the largest port in France and one of the busiest in Europe, Marseille serves as a hub for trade, tourism, and shipbuilding. The city’s strategic location makes it a focal point for Marine Engineers tasked with ensuring the safety, efficiency, and sustainability of maritime operations. This thesis aims to examine how a Marine Engineer operates within this dynamic environment, addressing technical challenges specific to France Marseille while aligning with national and international maritime standards.</w:t>
      </w:r>
    </w:p>
    <w:p>
      <w:pPr>
        <w:pStyle w:val="BodyText"/>
      </w:pPr>
      <w:r>
        <w:t xml:space="preserve">The role of a Marine Engineer in Marseille is multifaceted. They are responsible for designing and maintaining ships, ensuring compliance with French regulations (such as those set by AFNOR and the French Maritime Safety Agency), and contributing to innovation in green technologies. Additionally, they play a key role in addressing challenges like port congestion, environmental protection, and the integration of emerging technologies such as autonomous vessels.</w:t>
      </w:r>
    </w:p>
    <w:p>
      <w:r>
        <w:pict>
          <v:rect style="width:0;height:1.5pt" o:hralign="center" o:hrstd="t" o:hr="t"/>
        </w:pict>
      </w:r>
    </w:p>
    <w:bookmarkEnd w:id="24"/>
    <w:bookmarkStart w:id="25" w:name="X60c499cbed53a91be7bb19ad9bf65c0f662316e"/>
    <w:p>
      <w:pPr>
        <w:pStyle w:val="Heading2"/>
      </w:pPr>
      <w:r>
        <w:t xml:space="preserve">2. The Role of a Marine Engineer in France Marseille</w:t>
      </w:r>
    </w:p>
    <w:p>
      <w:pPr>
        <w:pStyle w:val="FirstParagraph"/>
      </w:pPr>
      <w:r>
        <w:t xml:space="preserve">A Marine Engineer in France Marseille must navigate a unique blend of technical, regulatory, and cultural demands. The city’s port infrastructure is one of the most complex in Europe, handling over 170 million tons of cargo annually. Engineers here are required to ensure that ships docked at the Port of Marseille meet stringent safety and environmental standards dictated by both French law and international maritime treaties like MARPOL.</w:t>
      </w:r>
    </w:p>
    <w:p>
      <w:pPr>
        <w:pStyle w:val="BodyText"/>
      </w:pPr>
      <w:r>
        <w:t xml:space="preserve">Key responsibilities include:</w:t>
      </w:r>
    </w:p>
    <w:p>
      <w:pPr>
        <w:numPr>
          <w:ilvl w:val="0"/>
          <w:numId w:val="1001"/>
        </w:numPr>
        <w:pStyle w:val="Compact"/>
      </w:pPr>
      <w:r>
        <w:rPr>
          <w:bCs/>
          <w:b/>
        </w:rPr>
        <w:t xml:space="preserve">Design and Innovation:</w:t>
      </w:r>
      <w:r>
        <w:t xml:space="preserve"> </w:t>
      </w:r>
      <w:r>
        <w:t xml:space="preserve">Collaborating with naval architects to design vessels suited for Mediterranean conditions, including high salinity, frequent storms, and seasonal temperature variations.</w:t>
      </w:r>
    </w:p>
    <w:p>
      <w:pPr>
        <w:numPr>
          <w:ilvl w:val="0"/>
          <w:numId w:val="1001"/>
        </w:numPr>
        <w:pStyle w:val="Compact"/>
      </w:pPr>
      <w:r>
        <w:rPr>
          <w:bCs/>
          <w:b/>
        </w:rPr>
        <w:t xml:space="preserve">Maintenance and Safety:</w:t>
      </w:r>
      <w:r>
        <w:t xml:space="preserve"> </w:t>
      </w:r>
      <w:r>
        <w:t xml:space="preserve">Conducting regular inspections of ship engines, propulsion systems, and hull integrity to prevent mechanical failures in busy port environments.</w:t>
      </w:r>
    </w:p>
    <w:p>
      <w:pPr>
        <w:numPr>
          <w:ilvl w:val="0"/>
          <w:numId w:val="1001"/>
        </w:numPr>
        <w:pStyle w:val="Compact"/>
      </w:pPr>
      <w:r>
        <w:rPr>
          <w:bCs/>
          <w:b/>
        </w:rPr>
        <w:t xml:space="preserve">Sustainability Practices:</w:t>
      </w:r>
      <w:r>
        <w:t xml:space="preserve"> </w:t>
      </w:r>
      <w:r>
        <w:t xml:space="preserve">Implementing eco-friendly technologies such as LNG (liquefied natural gas) propulsion systems or ballast water treatment units to comply with the European Green Deal’s maritime targets.</w:t>
      </w:r>
    </w:p>
    <w:p>
      <w:pPr>
        <w:pStyle w:val="FirstParagraph"/>
      </w:pPr>
      <w:r>
        <w:t xml:space="preserve">In Marseille, Marine Engineers also work closely with local stakeholders, including shipowners, port authorities (like the Autorité Portuaire de Marseille), and environmental agencies. This collaboration is essential for balancing economic growth with environmental preservation in a city where tourism and industry coexist.</w:t>
      </w:r>
    </w:p>
    <w:p>
      <w:r>
        <w:pict>
          <v:rect style="width:0;height:1.5pt" o:hralign="center" o:hrstd="t" o:hr="t"/>
        </w:pict>
      </w:r>
    </w:p>
    <w:bookmarkEnd w:id="25"/>
    <w:bookmarkStart w:id="26" w:name="X3948e5ca9410911125d269041564c8377e487be"/>
    <w:p>
      <w:pPr>
        <w:pStyle w:val="Heading2"/>
      </w:pPr>
      <w:r>
        <w:t xml:space="preserve">3. Case Study: Marine Engineering in Marseille’s Shipbuilding Industry</w:t>
      </w:r>
    </w:p>
    <w:p>
      <w:pPr>
        <w:pStyle w:val="FirstParagraph"/>
      </w:pPr>
      <w:r>
        <w:t xml:space="preserve">Marseille has a storied history of shipbuilding, dating back to the 18th century. Modern shipyards such as</w:t>
      </w:r>
      <w:r>
        <w:t xml:space="preserve"> </w:t>
      </w:r>
      <w:r>
        <w:rPr>
          <w:iCs/>
          <w:i/>
        </w:rPr>
        <w:t xml:space="preserve">Vulcafin</w:t>
      </w:r>
      <w:r>
        <w:t xml:space="preserve"> </w:t>
      </w:r>
      <w:r>
        <w:t xml:space="preserve">and</w:t>
      </w:r>
      <w:r>
        <w:t xml:space="preserve"> </w:t>
      </w:r>
      <w:r>
        <w:rPr>
          <w:iCs/>
          <w:i/>
        </w:rPr>
        <w:t xml:space="preserve">Amaury Group</w:t>
      </w:r>
      <w:r>
        <w:t xml:space="preserve"> </w:t>
      </w:r>
      <w:r>
        <w:t xml:space="preserve">continue this legacy, producing vessels ranging from luxury yachts to cargo ships. This case study analyzes how Marine Engineers in these facilities adapt their practices to meet local needs.</w:t>
      </w:r>
    </w:p>
    <w:p>
      <w:pPr>
        <w:pStyle w:val="BodyText"/>
      </w:pPr>
      <w:r>
        <w:rPr>
          <w:bCs/>
          <w:b/>
        </w:rPr>
        <w:t xml:space="preserve">Challenges:</w:t>
      </w:r>
    </w:p>
    <w:p>
      <w:pPr>
        <w:numPr>
          <w:ilvl w:val="0"/>
          <w:numId w:val="1002"/>
        </w:numPr>
        <w:pStyle w:val="Compact"/>
      </w:pPr>
      <w:r>
        <w:rPr>
          <w:bCs/>
          <w:b/>
        </w:rPr>
        <w:t xml:space="preserve">Labor Shortages:</w:t>
      </w:r>
      <w:r>
        <w:t xml:space="preserve"> </w:t>
      </w:r>
      <w:r>
        <w:t xml:space="preserve">Marseille faces a shortage of skilled engineers, exacerbated by the global demand for marine professionals. Engineers here often require dual expertise in both traditional shipbuilding methods and modern digital tools like CAD (Computer-Aided Design).</w:t>
      </w:r>
    </w:p>
    <w:p>
      <w:pPr>
        <w:numPr>
          <w:ilvl w:val="0"/>
          <w:numId w:val="1002"/>
        </w:numPr>
        <w:pStyle w:val="Compact"/>
      </w:pPr>
      <w:r>
        <w:rPr>
          <w:bCs/>
          <w:b/>
        </w:rPr>
        <w:t xml:space="preserve">Economic Pressures:</w:t>
      </w:r>
      <w:r>
        <w:t xml:space="preserve"> </w:t>
      </w:r>
      <w:r>
        <w:t xml:space="preserve">The cost of complying with European Union emissions regulations (e.g., the Sulphur Cap) has increased operational costs for shipbuilders. Engineers must find cost-effective solutions without compromising safety.</w:t>
      </w:r>
    </w:p>
    <w:p>
      <w:pPr>
        <w:pStyle w:val="FirstParagraph"/>
      </w:pPr>
      <w:r>
        <w:rPr>
          <w:bCs/>
          <w:b/>
        </w:rPr>
        <w:t xml:space="preserve">Solutions and Innovations:</w:t>
      </w:r>
    </w:p>
    <w:p>
      <w:pPr>
        <w:numPr>
          <w:ilvl w:val="0"/>
          <w:numId w:val="1003"/>
        </w:numPr>
        <w:pStyle w:val="Compact"/>
      </w:pPr>
      <w:r>
        <w:rPr>
          <w:bCs/>
          <w:b/>
        </w:rPr>
        <w:t xml:space="preserve">Automation in Maintenance:</w:t>
      </w:r>
      <w:r>
        <w:t xml:space="preserve"> </w:t>
      </w:r>
      <w:r>
        <w:t xml:space="preserve">Implementing AI-driven predictive maintenance systems to monitor ship components in real time, reducing downtime at the Port of Marseille.</w:t>
      </w:r>
    </w:p>
    <w:p>
      <w:pPr>
        <w:numPr>
          <w:ilvl w:val="0"/>
          <w:numId w:val="1003"/>
        </w:numPr>
        <w:pStyle w:val="Compact"/>
      </w:pPr>
      <w:r>
        <w:rPr>
          <w:bCs/>
          <w:b/>
        </w:rPr>
        <w:t xml:space="preserve">Eco-Friendly Designs:</w:t>
      </w:r>
      <w:r>
        <w:t xml:space="preserve"> </w:t>
      </w:r>
      <w:r>
        <w:t xml:space="preserve">Developing hybrid propulsion systems that combine diesel engines with electric motors, tailored for Marseille’s Mediterranean routes.</w:t>
      </w:r>
    </w:p>
    <w:p>
      <w:r>
        <w:pict>
          <v:rect style="width:0;height:1.5pt" o:hralign="center" o:hrstd="t" o:hr="t"/>
        </w:pict>
      </w:r>
    </w:p>
    <w:bookmarkEnd w:id="26"/>
    <w:bookmarkStart w:id="27" w:name="X6633dd9bd48517df2c201de0f182a4275376097"/>
    <w:p>
      <w:pPr>
        <w:pStyle w:val="Heading2"/>
      </w:pPr>
      <w:r>
        <w:t xml:space="preserve">4. Regulatory and Environmental Considerations</w:t>
      </w:r>
    </w:p>
    <w:p>
      <w:pPr>
        <w:pStyle w:val="FirstParagraph"/>
      </w:pPr>
      <w:r>
        <w:t xml:space="preserve">Marseille’s Marine Engineers must adhere to a complex web of regulations, including France’s</w:t>
      </w:r>
      <w:r>
        <w:t xml:space="preserve"> </w:t>
      </w:r>
      <w:r>
        <w:rPr>
          <w:iCs/>
          <w:i/>
        </w:rPr>
        <w:t xml:space="preserve">Règlementation sur la sécurité des navires</w:t>
      </w:r>
      <w:r>
        <w:t xml:space="preserve"> </w:t>
      </w:r>
      <w:r>
        <w:t xml:space="preserve">(Ship Safety Regulation) and the European Maritime Safety Agency’s guidelines. The city is also a leader in addressing marine pollution, with initiatives like the Marseille Coastal Clean-Up Program.</w:t>
      </w:r>
    </w:p>
    <w:p>
      <w:pPr>
        <w:pStyle w:val="BodyText"/>
      </w:pPr>
      <w:r>
        <w:t xml:space="preserve">A key focus for engineers is reducing the carbon footprint of maritime operations. For instance, the Port of Marseille has committed to becoming carbon neutral by 2030, which requires Marine Engineers to innovate in areas such as:</w:t>
      </w:r>
    </w:p>
    <w:p>
      <w:pPr>
        <w:numPr>
          <w:ilvl w:val="0"/>
          <w:numId w:val="1004"/>
        </w:numPr>
        <w:pStyle w:val="Compact"/>
      </w:pPr>
      <w:r>
        <w:rPr>
          <w:bCs/>
          <w:b/>
        </w:rPr>
        <w:t xml:space="preserve">Fuel Alternatives:</w:t>
      </w:r>
      <w:r>
        <w:t xml:space="preserve"> </w:t>
      </w:r>
      <w:r>
        <w:t xml:space="preserve">Researching hydrogen fuel cells and battery storage systems for short-sea shipping routes.</w:t>
      </w:r>
    </w:p>
    <w:p>
      <w:pPr>
        <w:numPr>
          <w:ilvl w:val="0"/>
          <w:numId w:val="1004"/>
        </w:numPr>
        <w:pStyle w:val="Compact"/>
      </w:pPr>
      <w:r>
        <w:rPr>
          <w:bCs/>
          <w:b/>
        </w:rPr>
        <w:t xml:space="preserve">Waste Management:</w:t>
      </w:r>
      <w:r>
        <w:t xml:space="preserve"> </w:t>
      </w:r>
      <w:r>
        <w:t xml:space="preserve">Designing ships with advanced waste segregation systems to comply with MARPOL’s Annex V regulations.</w:t>
      </w:r>
    </w:p>
    <w:p>
      <w:r>
        <w:pict>
          <v:rect style="width:0;height:1.5pt" o:hralign="center" o:hrstd="t" o:hr="t"/>
        </w:pict>
      </w:r>
    </w:p>
    <w:bookmarkEnd w:id="27"/>
    <w:bookmarkStart w:id="28" w:name="conclusion"/>
    <w:p>
      <w:pPr>
        <w:pStyle w:val="Heading2"/>
      </w:pPr>
      <w:r>
        <w:t xml:space="preserve">5. Conclusion</w:t>
      </w:r>
    </w:p>
    <w:p>
      <w:pPr>
        <w:pStyle w:val="FirstParagraph"/>
      </w:pPr>
      <w:r>
        <w:t xml:space="preserve">This Undergraduate Thesis has underscored the vital role of a Marine Engineer in France Marseille, a city where maritime tradition meets modern innovation. Engineers here must not only excel in technical domains but also navigate regulatory frameworks and environmental challenges unique to the region. The future of marine engineering in Marseille hinges on collaboration between engineers, policymakers, and industry leaders to ensure sustainable growth while preserving the city’s cultural and ecological heritage.</w:t>
      </w:r>
    </w:p>
    <w:p>
      <w:pPr>
        <w:pStyle w:val="BodyText"/>
      </w:pPr>
      <w:r>
        <w:t xml:space="preserve">As France continues to position itself as a leader in green maritime technologies, Marine Engineers in Marseille will remain at the forefront of this transformation. Their work is essential not only for the port’s economic vitality but also for safeguarding one of Europe’s most ecologically sensitive coastlines.</w:t>
      </w:r>
    </w:p>
    <w:p>
      <w:r>
        <w:pict>
          <v:rect style="width:0;height:1.5pt" o:hralign="center" o:hrstd="t" o:hr="t"/>
        </w:pict>
      </w:r>
    </w:p>
    <w:bookmarkEnd w:id="28"/>
    <w:bookmarkStart w:id="29" w:name="references"/>
    <w:p>
      <w:pPr>
        <w:pStyle w:val="Heading2"/>
      </w:pPr>
      <w:r>
        <w:t xml:space="preserve">References</w:t>
      </w:r>
    </w:p>
    <w:p>
      <w:pPr>
        <w:pStyle w:val="FirstParagraph"/>
      </w:pPr>
      <w:r>
        <w:t xml:space="preserve">[List academic and industry sources here, e.g., AFNOR standards, reports from the Port of Marseille, peer-reviewed articles on marine engineering in France.]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Marine Engineer in France Marseille</dc:title>
  <dc:creator/>
  <cp:keywords/>
  <dcterms:created xsi:type="dcterms:W3CDTF">2026-07-23T03:18:19Z</dcterms:created>
  <dcterms:modified xsi:type="dcterms:W3CDTF">2026-07-23T03:18:19Z</dcterms:modified>
</cp:coreProperties>
</file>

<file path=docProps/custom.xml><?xml version="1.0" encoding="utf-8"?>
<Properties xmlns="http://schemas.openxmlformats.org/officeDocument/2006/custom-properties" xmlns:vt="http://schemas.openxmlformats.org/officeDocument/2006/docPropsVTypes"/>
</file>