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1c8805217eac412842af074adc413733ce82d98"/>
    <w:p>
      <w:pPr>
        <w:pStyle w:val="Heading1"/>
      </w:pPr>
      <w:r>
        <w:t xml:space="preserve">Undergraduate Thesis: The Role of a Marine Engineer in the Context of France, Paris</w:t>
      </w:r>
    </w:p>
    <w:bookmarkStart w:id="20" w:name="abstract"/>
    <w:p>
      <w:pPr>
        <w:pStyle w:val="Heading2"/>
      </w:pPr>
      <w:r>
        <w:t xml:space="preserve">Abstract</w:t>
      </w:r>
    </w:p>
    <w:p>
      <w:pPr>
        <w:pStyle w:val="FirstParagraph"/>
      </w:pPr>
      <w:r>
        <w:t xml:space="preserve">This undergraduate thesis explores the evolving role of a marine engineer within the context of France, particularly in Paris. As a hub for innovation and education, Paris serves as a critical nexus for advancing maritime technologies and sustainability practices. The document examines how marine engineering principles are applied to address contemporary challenges in France’s maritime sector, including environmental regulations, port logistics, and the integration of renewable energy systems into naval architecture. By analyzing the interplay between academic institutions in Paris and industry demands, this thesis underscores the importance of interdisciplinary collaboration to shape the future of marine engineering in France.</w:t>
      </w:r>
    </w:p>
    <w:bookmarkEnd w:id="20"/>
    <w:bookmarkStart w:id="21" w:name="introduction"/>
    <w:p>
      <w:pPr>
        <w:pStyle w:val="Heading2"/>
      </w:pPr>
      <w:r>
        <w:t xml:space="preserve">Introduction</w:t>
      </w:r>
    </w:p>
    <w:p>
      <w:pPr>
        <w:pStyle w:val="FirstParagraph"/>
      </w:pPr>
      <w:r>
        <w:t xml:space="preserve">The field of marine engineering has gained renewed significance in recent decades due to global challenges such as climate change, resource scarcity, and the need for sustainable transportation systems. In France, a nation with a rich maritime heritage and extensive coastline spanning over 3,400 kilometers, marine engineers play a pivotal role in safeguarding the country’s economic and environmental interests. Paris, though not directly situated on the coast, serves as an intellectual and technological epicenter for maritime innovation. This thesis investigates how the academic institutions of Paris contribute to preparing future marine engineers for careers that align with France’s strategic goals in maritime sustainability and technological advancement.</w:t>
      </w:r>
    </w:p>
    <w:bookmarkEnd w:id="21"/>
    <w:bookmarkStart w:id="22" w:name="Xf3c3f02c0af4f212dcaec9f8237d7bdafd672ed"/>
    <w:p>
      <w:pPr>
        <w:pStyle w:val="Heading2"/>
      </w:pPr>
      <w:r>
        <w:t xml:space="preserve">Historical Context of Marine Engineering in France</w:t>
      </w:r>
    </w:p>
    <w:p>
      <w:pPr>
        <w:pStyle w:val="FirstParagraph"/>
      </w:pPr>
      <w:r>
        <w:t xml:space="preserve">France has a storied history in marine engineering, dating back to the 19th century when it became a leader in shipbuilding and naval technology. Institutions such as the École Centrale de Lille and École Navale (Naval Academy) have long been central to training engineers for maritime industries. However, Paris has increasingly emerged as a focal point for research and development in marine engineering, leveraging its status as France’s capital to foster interdisciplinary collaboration between academia, industry, and government agencies.</w:t>
      </w:r>
    </w:p>
    <w:bookmarkEnd w:id="22"/>
    <w:bookmarkStart w:id="23" w:name="Xc92083d21c3e3e233b08b41c34add1264ecee73"/>
    <w:p>
      <w:pPr>
        <w:pStyle w:val="Heading2"/>
      </w:pPr>
      <w:r>
        <w:t xml:space="preserve">The Role of a Marine Engineer in Contemporary France</w:t>
      </w:r>
    </w:p>
    <w:p>
      <w:pPr>
        <w:pStyle w:val="FirstParagraph"/>
      </w:pPr>
      <w:r>
        <w:t xml:space="preserve">Modern marine engineers in France are tasked with addressing multifaceted challenges that include:</w:t>
      </w:r>
    </w:p>
    <w:p>
      <w:pPr>
        <w:numPr>
          <w:ilvl w:val="0"/>
          <w:numId w:val="1001"/>
        </w:numPr>
        <w:pStyle w:val="Compact"/>
      </w:pPr>
      <w:r>
        <w:rPr>
          <w:bCs/>
          <w:b/>
        </w:rPr>
        <w:t xml:space="preserve">Sustainability:</w:t>
      </w:r>
      <w:r>
        <w:t xml:space="preserve"> </w:t>
      </w:r>
      <w:r>
        <w:t xml:space="preserve">Designing energy-efficient ships and port infrastructure to reduce carbon footprints, aligning with the European Union’s Green Deal initiatives.</w:t>
      </w:r>
    </w:p>
    <w:p>
      <w:pPr>
        <w:numPr>
          <w:ilvl w:val="0"/>
          <w:numId w:val="1001"/>
        </w:numPr>
        <w:pStyle w:val="Compact"/>
      </w:pPr>
      <w:r>
        <w:rPr>
          <w:bCs/>
          <w:b/>
        </w:rPr>
        <w:t xml:space="preserve">Technological Innovation:</w:t>
      </w:r>
      <w:r>
        <w:t xml:space="preserve"> </w:t>
      </w:r>
      <w:r>
        <w:t xml:space="preserve">Integrating artificial intelligence (AI) and automation into maritime operations to enhance safety and efficiency.</w:t>
      </w:r>
    </w:p>
    <w:p>
      <w:pPr>
        <w:numPr>
          <w:ilvl w:val="0"/>
          <w:numId w:val="1001"/>
        </w:numPr>
        <w:pStyle w:val="Compact"/>
      </w:pPr>
      <w:r>
        <w:rPr>
          <w:bCs/>
          <w:b/>
        </w:rPr>
        <w:t xml:space="preserve">Maritime Law Compliance:</w:t>
      </w:r>
      <w:r>
        <w:t xml:space="preserve"> </w:t>
      </w:r>
      <w:r>
        <w:t xml:space="preserve">Ensuring adherence to international regulations such as the International Maritime Organization (IMO) standards for shipbuilding, emissions, and safety protocols.</w:t>
      </w:r>
    </w:p>
    <w:p>
      <w:pPr>
        <w:pStyle w:val="FirstParagraph"/>
      </w:pPr>
      <w:r>
        <w:t xml:space="preserve">In Paris, marine engineers often collaborate with policymakers to develop frameworks that balance economic growth with environmental stewardship. For example, the Port of Le Havre and Marseille rely on Paris-based engineering firms to optimize logistics systems while minimizing ecological impact.</w:t>
      </w:r>
    </w:p>
    <w:bookmarkEnd w:id="23"/>
    <w:bookmarkStart w:id="24" w:name="X3619f0fa328b3753223452aa87197d87f718ce7"/>
    <w:p>
      <w:pPr>
        <w:pStyle w:val="Heading2"/>
      </w:pPr>
      <w:r>
        <w:t xml:space="preserve">Paris as a Hub for Marine Engineering Education</w:t>
      </w:r>
    </w:p>
    <w:p>
      <w:pPr>
        <w:pStyle w:val="FirstParagraph"/>
      </w:pPr>
      <w:r>
        <w:t xml:space="preserve">Paris is home to several prestigious universities and engineering schools that offer specialized programs in marine engineering. Institutions such as INSEEC Université and École Polytechnique provide interdisciplinary curricula combining naval architecture, mechanical engineering, and environmental science. These programs emphasize hands-on learning through partnerships with French maritime organizations like the Bureau Veritas (a leading classification society) and the French Navy.</w:t>
      </w:r>
    </w:p>
    <w:p>
      <w:pPr>
        <w:pStyle w:val="BodyText"/>
      </w:pPr>
      <w:r>
        <w:t xml:space="preserve">The city’s proximity to Europe’s largest inland waterways—the Seine River—also allows students to engage in practical projects related to river transport, port automation, and flood mitigation strategies. This unique geographical advantage positions Paris as a strategic location for training marine engineers who can address both coastal and inland maritime challenges.</w:t>
      </w:r>
    </w:p>
    <w:bookmarkEnd w:id="24"/>
    <w:bookmarkStart w:id="25" w:name="Xebc78b175186beceb177887dab7418e447ccd30"/>
    <w:p>
      <w:pPr>
        <w:pStyle w:val="Heading2"/>
      </w:pPr>
      <w:r>
        <w:t xml:space="preserve">Challenges Facing Marine Engineers in France</w:t>
      </w:r>
    </w:p>
    <w:p>
      <w:pPr>
        <w:pStyle w:val="FirstParagraph"/>
      </w:pPr>
      <w:r>
        <w:t xml:space="preserve">Despite its strengths, the field of marine engineering in France faces several hurdles:</w:t>
      </w:r>
    </w:p>
    <w:p>
      <w:pPr>
        <w:numPr>
          <w:ilvl w:val="0"/>
          <w:numId w:val="1002"/>
        </w:numPr>
        <w:pStyle w:val="Compact"/>
      </w:pPr>
      <w:r>
        <w:rPr>
          <w:bCs/>
          <w:b/>
        </w:rPr>
        <w:t xml:space="preserve">Funding Constraints:</w:t>
      </w:r>
      <w:r>
        <w:t xml:space="preserve"> </w:t>
      </w:r>
      <w:r>
        <w:t xml:space="preserve">Limited public investment in maritime research compared to other European nations.</w:t>
      </w:r>
    </w:p>
    <w:p>
      <w:pPr>
        <w:numPr>
          <w:ilvl w:val="0"/>
          <w:numId w:val="1002"/>
        </w:numPr>
        <w:pStyle w:val="Compact"/>
      </w:pPr>
      <w:r>
        <w:rPr>
          <w:bCs/>
          <w:b/>
        </w:rPr>
        <w:t xml:space="preserve">Workforce Shortages:</w:t>
      </w:r>
      <w:r>
        <w:t xml:space="preserve"> </w:t>
      </w:r>
      <w:r>
        <w:t xml:space="preserve">A growing demand for skilled engineers due to aging infrastructure and the need for digitalization in port operations.</w:t>
      </w:r>
    </w:p>
    <w:p>
      <w:pPr>
        <w:numPr>
          <w:ilvl w:val="0"/>
          <w:numId w:val="1002"/>
        </w:numPr>
        <w:pStyle w:val="Compact"/>
      </w:pPr>
      <w:r>
        <w:rPr>
          <w:bCs/>
          <w:b/>
        </w:rPr>
        <w:t xml:space="preserve">Cultural Shifts:</w:t>
      </w:r>
      <w:r>
        <w:t xml:space="preserve"> </w:t>
      </w:r>
      <w:r>
        <w:t xml:space="preserve">The need to transition from traditional shipbuilding practices to sustainable, eco-friendly technologies.</w:t>
      </w:r>
    </w:p>
    <w:p>
      <w:pPr>
        <w:pStyle w:val="FirstParagraph"/>
      </w:pPr>
      <w:r>
        <w:t xml:space="preserve">In Paris, these challenges are being addressed through public-private partnerships and initiatives like the “French Tech” movement, which encourages innovation in green technology. For instance, startups emerging from Parisian universities are developing AI-driven solutions for predictive maintenance of ships and smart port systems.</w:t>
      </w:r>
    </w:p>
    <w:bookmarkEnd w:id="25"/>
    <w:bookmarkStart w:id="26" w:name="X969e06a6dd3a22d227409f6d40be9e30285e258"/>
    <w:p>
      <w:pPr>
        <w:pStyle w:val="Heading2"/>
      </w:pPr>
      <w:r>
        <w:t xml:space="preserve">Case Study: The Role of Marine Engineers in the Port of Marseille</w:t>
      </w:r>
    </w:p>
    <w:p>
      <w:pPr>
        <w:pStyle w:val="FirstParagraph"/>
      </w:pPr>
      <w:r>
        <w:t xml:space="preserve">Marseille, France’s largest port and a key node in the Mediterranean trade network, exemplifies the critical role of marine engineers. Engineers from Paris-based institutions have contributed to modernizing the port’s infrastructure by:</w:t>
      </w:r>
    </w:p>
    <w:p>
      <w:pPr>
        <w:numPr>
          <w:ilvl w:val="0"/>
          <w:numId w:val="1003"/>
        </w:numPr>
        <w:pStyle w:val="Compact"/>
      </w:pPr>
      <w:r>
        <w:t xml:space="preserve">Designing automated container cranes to reduce waiting times for vessels.</w:t>
      </w:r>
    </w:p>
    <w:p>
      <w:pPr>
        <w:numPr>
          <w:ilvl w:val="0"/>
          <w:numId w:val="1003"/>
        </w:numPr>
        <w:pStyle w:val="Compact"/>
      </w:pPr>
      <w:r>
        <w:t xml:space="preserve">Implementing shore power systems that allow ships to draw energy from the grid instead of burning fuel while docked.</w:t>
      </w:r>
    </w:p>
    <w:p>
      <w:pPr>
        <w:numPr>
          <w:ilvl w:val="0"/>
          <w:numId w:val="1003"/>
        </w:numPr>
        <w:pStyle w:val="Compact"/>
      </w:pPr>
      <w:r>
        <w:t xml:space="preserve">Developing desalination plants powered by renewable energy to meet the needs of port communities and maritime activities.</w:t>
      </w:r>
    </w:p>
    <w:p>
      <w:pPr>
        <w:pStyle w:val="FirstParagraph"/>
      </w:pPr>
      <w:r>
        <w:t xml:space="preserve">This case study highlights how marine engineers trained in Paris are instrumental in driving France’s maritime industry toward sustainability and efficiency.</w:t>
      </w:r>
    </w:p>
    <w:bookmarkEnd w:id="26"/>
    <w:bookmarkStart w:id="27" w:name="conclusion"/>
    <w:p>
      <w:pPr>
        <w:pStyle w:val="Heading2"/>
      </w:pPr>
      <w:r>
        <w:t xml:space="preserve">Conclusion</w:t>
      </w:r>
    </w:p>
    <w:p>
      <w:pPr>
        <w:pStyle w:val="FirstParagraph"/>
      </w:pPr>
      <w:r>
        <w:t xml:space="preserve">In conclusion, the role of a marine engineer in France, particularly within the context of Paris, is both dynamic and essential. As a center for education, innovation, and policy-making, Paris equips future engineers with the skills needed to tackle global challenges while aligning with France’s national priorities. By fostering collaboration between academia and industry, the country can position itself as a leader in sustainable maritime solutions. This thesis underscores that marine engineering is not merely a technical discipline but a vital driver of economic resilience and environmental responsibility in France’s evolving maritime landscape.</w:t>
      </w:r>
    </w:p>
    <w:bookmarkEnd w:id="27"/>
    <w:bookmarkStart w:id="28" w:name="references"/>
    <w:p>
      <w:pPr>
        <w:pStyle w:val="Heading2"/>
      </w:pPr>
      <w:r>
        <w:t xml:space="preserve">References</w:t>
      </w:r>
    </w:p>
    <w:p>
      <w:pPr>
        <w:numPr>
          <w:ilvl w:val="0"/>
          <w:numId w:val="1004"/>
        </w:numPr>
        <w:pStyle w:val="Compact"/>
      </w:pPr>
      <w:r>
        <w:t xml:space="preserve">European Commission. (2021). "The European Green Deal: Maritime Policy." Brussels, Belgium.</w:t>
      </w:r>
    </w:p>
    <w:p>
      <w:pPr>
        <w:numPr>
          <w:ilvl w:val="0"/>
          <w:numId w:val="1004"/>
        </w:numPr>
        <w:pStyle w:val="Compact"/>
      </w:pPr>
      <w:r>
        <w:t xml:space="preserve">Institut Français de l'Énergie et du Climat (IFEC). (2020). "Sustainable Shipbuilding in France." Paris, France.</w:t>
      </w:r>
    </w:p>
    <w:p>
      <w:pPr>
        <w:numPr>
          <w:ilvl w:val="0"/>
          <w:numId w:val="1004"/>
        </w:numPr>
        <w:pStyle w:val="Compact"/>
      </w:pPr>
      <w:r>
        <w:t xml:space="preserve">École Centrale de Lille. (2023). "Marine Engineering Curriculum Overview." Lille, France.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France, Paris</dc:title>
  <dc:creator/>
  <dc:language>en</dc:language>
  <cp:keywords/>
  <dcterms:created xsi:type="dcterms:W3CDTF">2026-07-21T05:41:56Z</dcterms:created>
  <dcterms:modified xsi:type="dcterms:W3CDTF">2026-07-21T05:41:56Z</dcterms:modified>
</cp:coreProperties>
</file>

<file path=docProps/custom.xml><?xml version="1.0" encoding="utf-8"?>
<Properties xmlns="http://schemas.openxmlformats.org/officeDocument/2006/custom-properties" xmlns:vt="http://schemas.openxmlformats.org/officeDocument/2006/docPropsVTypes"/>
</file>