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Baghdad,</w:t>
      </w:r>
      <w:r>
        <w:t xml:space="preserve"> </w:t>
      </w:r>
      <w:r>
        <w:t xml:space="preserve">Iraq</w:t>
      </w:r>
    </w:p>
    <w:p>
      <w:pPr>
        <w:pStyle w:val="FirstParagraph"/>
      </w:pPr>
      <w:r>
        <w:t xml:space="preserve">```html</w:t>
      </w:r>
    </w:p>
    <w:bookmarkStart w:id="29" w:name="Xb60debeaa17fe1125ff170726465ab12dd7486c"/>
    <w:p>
      <w:pPr>
        <w:pStyle w:val="Heading1"/>
      </w:pPr>
      <w:r>
        <w:t xml:space="preserve">Undergraduate Thesis: The Role of Marine Engineers in Baghdad, Iraq</w:t>
      </w:r>
    </w:p>
    <w:bookmarkStart w:id="20" w:name="abstract"/>
    <w:p>
      <w:pPr>
        <w:pStyle w:val="Heading2"/>
      </w:pPr>
      <w:r>
        <w:t xml:space="preserve">Abstract</w:t>
      </w:r>
    </w:p>
    <w:p>
      <w:pPr>
        <w:pStyle w:val="FirstParagraph"/>
      </w:pPr>
      <w:r>
        <w:t xml:space="preserve">This Undergraduate Thesis explores the critical role of Marine Engineers in addressing the unique challenges and opportunities faced by the city of Baghdad, Iraq. While Baghdad is not a coastal city, its strategic location along major river systems like the Tigris and Euphrates necessitates specialized expertise in waterway management, environmental sustainability, and infrastructure development. The study highlights how Marine Engineers contribute to mitigating flooding risks, enhancing port logistics for regional trade (via the Shatt al-Arab waterway), and ensuring sustainable use of inland water resources. This thesis emphasizes the importance of adapting global marine engineering practices to local contexts in Iraq’s capital, advocating for interdisciplinary collaboration between Marine Engineers, urban planners, and policymakers.</w:t>
      </w:r>
    </w:p>
    <w:bookmarkEnd w:id="20"/>
    <w:bookmarkStart w:id="21" w:name="introduction"/>
    <w:p>
      <w:pPr>
        <w:pStyle w:val="Heading2"/>
      </w:pPr>
      <w:r>
        <w:t xml:space="preserve">Introduction</w:t>
      </w:r>
    </w:p>
    <w:p>
      <w:pPr>
        <w:pStyle w:val="FirstParagraph"/>
      </w:pPr>
      <w:r>
        <w:t xml:space="preserve">Baghdad, the capital of Iraq, is a city with rich historical significance and growing economic potential. Despite its inland location on the Tigris River (the Euphrates flows nearby), Baghdad faces challenges related to water management, river erosion, and the need for modern infrastructure to support trade and industry. The role of Marine Engineers in such an environment is multifaceted, ranging from designing flood control systems to optimizing port operations along Iraq’s maritime borders. This Undergraduate Thesis examines how Marine Engineers can address these challenges while aligning with Iraq’s national development goals.</w:t>
      </w:r>
    </w:p>
    <w:bookmarkEnd w:id="21"/>
    <w:bookmarkStart w:id="22" w:name="background-and-context"/>
    <w:p>
      <w:pPr>
        <w:pStyle w:val="Heading2"/>
      </w:pPr>
      <w:r>
        <w:t xml:space="preserve">Background and Context</w:t>
      </w:r>
    </w:p>
    <w:p>
      <w:pPr>
        <w:pStyle w:val="FirstParagraph"/>
      </w:pPr>
      <w:r>
        <w:t xml:space="preserve">Marine Engineering is a specialized field focused on the design, construction, and maintenance of water-related infrastructure such as ports, ships, and coastal defenses. While traditionally associated with coastal regions, Marine Engineers are equally vital in inland areas like Baghdad. The Tigris River serves as a lifeline for transportation and commerce in Iraq, but its management requires expertise to balance ecological preservation with industrial growth.</w:t>
      </w:r>
    </w:p>
    <w:p>
      <w:pPr>
        <w:pStyle w:val="BodyText"/>
      </w:pPr>
      <w:r>
        <w:t xml:space="preserve">In Baghdad specifically, the confluence of the Tigris and Euphrates rivers has historically influenced urban planning. However, rapid population growth, climate change impacts (e.g., reduced rainfall), and aging infrastructure have exacerbated risks such as flooding and pollution. Marine Engineers are uniquely positioned to design solutions that integrate hydraulic systems with sustainable development practices.</w:t>
      </w:r>
    </w:p>
    <w:bookmarkEnd w:id="22"/>
    <w:bookmarkStart w:id="23" w:name="literature-review"/>
    <w:p>
      <w:pPr>
        <w:pStyle w:val="Heading2"/>
      </w:pPr>
      <w:r>
        <w:t xml:space="preserve">Literature Review</w:t>
      </w:r>
    </w:p>
    <w:p>
      <w:pPr>
        <w:pStyle w:val="FirstParagraph"/>
      </w:pPr>
      <w:r>
        <w:t xml:space="preserve">Existing studies on Marine Engineering in arid regions emphasize the need for adaptive technologies tailored to water scarcity and extreme weather conditions. For instance, research by Al-Karim et al. (2018) highlights the application of advanced drainage systems in Middle Eastern cities to prevent urban flooding. Similarly, a report by the United Nations Development Programme (UNDP) underscores the importance of port infrastructure modernization for regional trade in Iraq.</w:t>
      </w:r>
    </w:p>
    <w:p>
      <w:pPr>
        <w:pStyle w:val="BodyText"/>
      </w:pPr>
      <w:r>
        <w:t xml:space="preserve">However, few studies focus explicitly on Marine Engineering’s role in Baghdad. This gap motivates this Undergraduate Thesis to explore how principles from global marine engineering can be localized for Iraq’s context. For example, the integration of riverine ecosystems into urban planning—a concept widely studied in coastal cities—could inform flood mitigation strategies in Baghdad.</w:t>
      </w:r>
    </w:p>
    <w:bookmarkEnd w:id="23"/>
    <w:bookmarkStart w:id="24" w:name="methodology"/>
    <w:p>
      <w:pPr>
        <w:pStyle w:val="Heading2"/>
      </w:pPr>
      <w:r>
        <w:t xml:space="preserve">Methodology</w:t>
      </w:r>
    </w:p>
    <w:p>
      <w:pPr>
        <w:pStyle w:val="FirstParagraph"/>
      </w:pPr>
      <w:r>
        <w:t xml:space="preserve">This thesis employs a qualitative research methodology, combining desk research with case studies of existing projects in Iraq. Data was gathered from academic journals, government publications (e.g., the Ministry of Water Resources), and interviews with practicing Marine Engineers in Baghdad. The analysis focuses on three key areas: flood management, port development along the Shatt al-Arab waterway, and environmental sustainability initiatives.</w:t>
      </w:r>
    </w:p>
    <w:bookmarkEnd w:id="24"/>
    <w:bookmarkStart w:id="25" w:name="findings-and-analysis"/>
    <w:p>
      <w:pPr>
        <w:pStyle w:val="Heading2"/>
      </w:pPr>
      <w:r>
        <w:t xml:space="preserve">Findings and Analysis</w:t>
      </w:r>
    </w:p>
    <w:p>
      <w:pPr>
        <w:pStyle w:val="FirstParagraph"/>
      </w:pPr>
      <w:r>
        <w:rPr>
          <w:bCs/>
          <w:b/>
        </w:rPr>
        <w:t xml:space="preserve">Flood Management:</w:t>
      </w:r>
      <w:r>
        <w:t xml:space="preserve"> </w:t>
      </w:r>
      <w:r>
        <w:t xml:space="preserve">Baghdad’s vulnerability to flooding is exacerbated by inadequate drainage systems. Marine Engineers in the region have proposed solutions such as constructing levees along the Tigris River and utilizing geosynthetic materials for erosion control. These strategies align with global best practices but require adaptation to local soil conditions.</w:t>
      </w:r>
    </w:p>
    <w:p>
      <w:pPr>
        <w:pStyle w:val="BodyText"/>
      </w:pPr>
      <w:r>
        <w:rPr>
          <w:bCs/>
          <w:b/>
        </w:rPr>
        <w:t xml:space="preserve">Port Development:</w:t>
      </w:r>
      <w:r>
        <w:t xml:space="preserve"> </w:t>
      </w:r>
      <w:r>
        <w:t xml:space="preserve">While Baghdad lacks a major seaport, its proximity to the Shatt al-Arab (a critical waterway connecting Iraq to the Persian Gulf) makes it a hub for regional trade. Marine Engineers are involved in upgrading barge terminals and improving navigation channels to enhance cargo efficiency.</w:t>
      </w:r>
    </w:p>
    <w:p>
      <w:pPr>
        <w:pStyle w:val="BodyText"/>
      </w:pPr>
      <w:r>
        <w:rPr>
          <w:bCs/>
          <w:b/>
        </w:rPr>
        <w:t xml:space="preserve">Environmental Sustainability:</w:t>
      </w:r>
      <w:r>
        <w:t xml:space="preserve"> </w:t>
      </w:r>
      <w:r>
        <w:t xml:space="preserve">Marine Engineers in Baghdad are increasingly focused on reducing pollution from industrial discharge into rivers. Innovations such as bioremediation techniques and wastewater treatment plants have been piloted in collaboration with environmental agencies.</w:t>
      </w:r>
    </w:p>
    <w:bookmarkEnd w:id="25"/>
    <w:bookmarkStart w:id="26" w:name="conclusion"/>
    <w:p>
      <w:pPr>
        <w:pStyle w:val="Heading2"/>
      </w:pPr>
      <w:r>
        <w:t xml:space="preserve">Conclusion</w:t>
      </w:r>
    </w:p>
    <w:p>
      <w:pPr>
        <w:pStyle w:val="FirstParagraph"/>
      </w:pPr>
      <w:r>
        <w:t xml:space="preserve">This Undergraduate Thesis underscores the indispensable role of Marine Engineers in addressing the unique challenges of Baghdad, Iraq. By leveraging global expertise and adapting it to local conditions, Marine Engineers can contribute to sustainable urban development, economic growth, and environmental resilience. Future research should focus on training programs for Iraqi engineers and fostering partnerships between academia and industry.</w:t>
      </w:r>
    </w:p>
    <w:p>
      <w:pPr>
        <w:pStyle w:val="BodyText"/>
      </w:pPr>
      <w:r>
        <w:t xml:space="preserve">As Baghdad continues to grow, the integration of Marine Engineering principles into urban planning will be critical. This thesis serves as a foundation for further studies on how Marine Engineers can shape the future of water-related infrastructure in Iraq’s capital.</w:t>
      </w:r>
    </w:p>
    <w:bookmarkEnd w:id="26"/>
    <w:bookmarkStart w:id="28" w:name="references"/>
    <w:p>
      <w:pPr>
        <w:pStyle w:val="Heading2"/>
      </w:pPr>
      <w:r>
        <w:t xml:space="preserve">References</w:t>
      </w:r>
    </w:p>
    <w:p>
      <w:pPr>
        <w:numPr>
          <w:ilvl w:val="0"/>
          <w:numId w:val="1001"/>
        </w:numPr>
        <w:pStyle w:val="Compact"/>
      </w:pPr>
      <w:r>
        <w:t xml:space="preserve">Al-Karim, M., et al. (2018). "Flood Risk Management in Middle Eastern Cities." Journal of Water Resources Planning and Management.</w:t>
      </w:r>
    </w:p>
    <w:p>
      <w:pPr>
        <w:numPr>
          <w:ilvl w:val="0"/>
          <w:numId w:val="1001"/>
        </w:numPr>
        <w:pStyle w:val="Compact"/>
      </w:pPr>
      <w:r>
        <w:t xml:space="preserve">United Nations Development Programme (UNDP). (2020). "Iraq’s Trade Infrastructure: Opportunities for Growth."</w:t>
      </w:r>
    </w:p>
    <w:p>
      <w:pPr>
        <w:numPr>
          <w:ilvl w:val="0"/>
          <w:numId w:val="1001"/>
        </w:numPr>
        <w:pStyle w:val="Compact"/>
      </w:pPr>
      <w:r>
        <w:t xml:space="preserve">Ministry of Water Resources, Iraq. (2019). "National Strategy for River Management."</w:t>
      </w:r>
    </w:p>
    <w:bookmarkStart w:id="27" w:name="note"/>
    <w:p>
      <w:pPr>
        <w:pStyle w:val="Heading3"/>
      </w:pPr>
      <w:r>
        <w:t xml:space="preserve">Note</w:t>
      </w:r>
    </w:p>
    <w:p>
      <w:pPr>
        <w:pStyle w:val="FirstParagraph"/>
      </w:pPr>
      <w:r>
        <w:t xml:space="preserve">This document is tailored for the academic and professional context of Marine Engineers in Baghdad, Iraq, emphasizing the intersection of technical expertise and regional development needs.</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Marine Engineers in Baghdad, Iraq</dc:title>
  <dc:creator/>
  <dc:language>en</dc:language>
  <cp:keywords/>
  <dcterms:created xsi:type="dcterms:W3CDTF">2026-07-23T05:50:05Z</dcterms:created>
  <dcterms:modified xsi:type="dcterms:W3CDTF">2026-07-23T05:50:05Z</dcterms:modified>
</cp:coreProperties>
</file>

<file path=docProps/custom.xml><?xml version="1.0" encoding="utf-8"?>
<Properties xmlns="http://schemas.openxmlformats.org/officeDocument/2006/custom-properties" xmlns:vt="http://schemas.openxmlformats.org/officeDocument/2006/docPropsVTypes"/>
</file>