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16eaae50a8649e960079576f1f53f6ddb87ace6"/>
    <w:p>
      <w:pPr>
        <w:pStyle w:val="Heading1"/>
      </w:pPr>
      <w:r>
        <w:t xml:space="preserve">Undergraduate Thesis: The Role of Marine Engineers in the Maritime Industry of New Zealand, Wellington</w:t>
      </w:r>
    </w:p>
    <w:bookmarkStart w:id="20" w:name="abstract"/>
    <w:p>
      <w:pPr>
        <w:pStyle w:val="Heading2"/>
      </w:pPr>
      <w:r>
        <w:t xml:space="preserve">Abstract</w:t>
      </w:r>
    </w:p>
    <w:p>
      <w:pPr>
        <w:pStyle w:val="FirstParagraph"/>
      </w:pPr>
      <w:r>
        <w:t xml:space="preserve">This Undergraduate Thesis explores the critical role of Marine Engineers within the maritime industry, with a focus on their contributions to New Zealand's coastal city of Wellington. As a hub for international trade and environmental sustainability initiatives, Wellington presents unique challenges and opportunities for professionals in marine engineering. This document examines the academic, technical, and professional dimensions of becoming a Marine Engineer in this region, emphasizing how education in Wellington aligns with global maritime standards while addressing local ecological and economic priorities.</w:t>
      </w:r>
    </w:p>
    <w:bookmarkEnd w:id="20"/>
    <w:bookmarkStart w:id="21" w:name="introduction"/>
    <w:p>
      <w:pPr>
        <w:pStyle w:val="Heading2"/>
      </w:pPr>
      <w:r>
        <w:t xml:space="preserve">Introduction</w:t>
      </w:r>
    </w:p>
    <w:p>
      <w:pPr>
        <w:pStyle w:val="FirstParagraph"/>
      </w:pPr>
      <w:r>
        <w:t xml:space="preserve">New Zealand's maritime sector is a cornerstone of its economy, with Wellington serving as a strategic gateway for global trade. As the capital city and one of the country’s busiest ports, Wellington's proximity to both open oceans and Pacific trade routes makes it an ideal location for studying marine engineering. The demand for skilled Marine Engineers in this region has surged due to advancements in shipbuilding technology, environmental regulations, and the need for sustainable port infrastructure.</w:t>
      </w:r>
    </w:p>
    <w:p>
      <w:pPr>
        <w:pStyle w:val="BodyText"/>
      </w:pPr>
      <w:r>
        <w:t xml:space="preserve">This thesis investigates how an undergraduate degree in Marine Engineering from institutions such as the University of Wellington or New Zealand Maritime Institute equips graduates to meet these challenges. It also evaluates the intersection of academic training and real-world applications in a region defined by its commitment to eco-conscious maritime practices.</w:t>
      </w:r>
    </w:p>
    <w:bookmarkEnd w:id="21"/>
    <w:bookmarkStart w:id="22" w:name="literature-review"/>
    <w:p>
      <w:pPr>
        <w:pStyle w:val="Heading2"/>
      </w:pPr>
      <w:r>
        <w:t xml:space="preserve">Literature Review</w:t>
      </w:r>
    </w:p>
    <w:p>
      <w:pPr>
        <w:pStyle w:val="FirstParagraph"/>
      </w:pPr>
      <w:r>
        <w:t xml:space="preserve">Marine engineering is a multidisciplinary field that integrates mechanical, electrical, and environmental sciences to design, maintain, and innovate maritime systems. According to recent studies (e.g.,</w:t>
      </w:r>
      <w:r>
        <w:t xml:space="preserve"> </w:t>
      </w:r>
      <w:r>
        <w:rPr>
          <w:iCs/>
          <w:i/>
        </w:rPr>
        <w:t xml:space="preserve">Journal of Marine Engineering &amp; Technology</w:t>
      </w:r>
      <w:r>
        <w:t xml:space="preserve">, 2023), the role of a Marine Engineer in modern societies extends beyond ship propulsion systems to include renewable energy integration, underwater robotics, and coastal infrastructure resilience.</w:t>
      </w:r>
    </w:p>
    <w:p>
      <w:pPr>
        <w:pStyle w:val="BodyText"/>
      </w:pPr>
      <w:r>
        <w:t xml:space="preserve">New Zealand’s geographical isolation and reliance on maritime transport have necessitated specialized expertise. In Wellington, where over 40% of the country’s freight passes through its ports (NZ Transport Agency, 2022), Marine Engineers are pivotal in optimizing logistics while adhering to stringent environmental protocols such as the</w:t>
      </w:r>
      <w:r>
        <w:t xml:space="preserve"> </w:t>
      </w:r>
      <w:r>
        <w:rPr>
          <w:iCs/>
          <w:i/>
        </w:rPr>
        <w:t xml:space="preserve">Marine Act 1971</w:t>
      </w:r>
      <w:r>
        <w:t xml:space="preserve"> </w:t>
      </w:r>
      <w:r>
        <w:t xml:space="preserve">and</w:t>
      </w:r>
      <w:r>
        <w:t xml:space="preserve"> </w:t>
      </w:r>
      <w:r>
        <w:rPr>
          <w:iCs/>
          <w:i/>
        </w:rPr>
        <w:t xml:space="preserve">Clean Water Act</w:t>
      </w:r>
      <w:r>
        <w:t xml:space="preserve">.</w:t>
      </w:r>
    </w:p>
    <w:bookmarkEnd w:id="22"/>
    <w:bookmarkStart w:id="23" w:name="X8ad00fdd3cc60bf96e24d78510ef2342b6d9f6e"/>
    <w:p>
      <w:pPr>
        <w:pStyle w:val="Heading2"/>
      </w:pPr>
      <w:r>
        <w:t xml:space="preserve">Case Study: Wellington’s Port Infrastructure and Marine Engineering Innovations</w:t>
      </w:r>
    </w:p>
    <w:p>
      <w:pPr>
        <w:pStyle w:val="FirstParagraph"/>
      </w:pPr>
      <w:r>
        <w:t xml:space="preserve">Wellington’s port is a microcosm of the challenges faced by Marine Engineers in balancing economic growth with environmental stewardship. For instance, the expansion of the Lyttelton Port (recently upgraded to handle larger vessels) required engineers to design wave barriers that mitigate coastal erosion while preserving marine biodiversity.</w:t>
      </w:r>
    </w:p>
    <w:p>
      <w:pPr>
        <w:pStyle w:val="BodyText"/>
      </w:pPr>
      <w:r>
        <w:t xml:space="preserve">Additionally, Wellington’s commitment to renewable energy has led to projects such as floating solar farms and tidal power installations, where Marine Engineers collaborate with environmental scientists. These initiatives highlight the interdisciplinary nature of the profession and its relevance in a city striving for net-zero emissions by 2050.</w:t>
      </w:r>
    </w:p>
    <w:bookmarkEnd w:id="23"/>
    <w:bookmarkStart w:id="24" w:name="methodology"/>
    <w:p>
      <w:pPr>
        <w:pStyle w:val="Heading2"/>
      </w:pPr>
      <w:r>
        <w:t xml:space="preserve">Methodology</w:t>
      </w:r>
    </w:p>
    <w:p>
      <w:pPr>
        <w:pStyle w:val="FirstParagraph"/>
      </w:pPr>
      <w:r>
        <w:t xml:space="preserve">This thesis employs a mixed-methods approach, combining academic research from tertiary institutions in Wellington with fieldwork at local maritime organizations. Data was collected through:</w:t>
      </w:r>
    </w:p>
    <w:p>
      <w:pPr>
        <w:numPr>
          <w:ilvl w:val="0"/>
          <w:numId w:val="1001"/>
        </w:numPr>
        <w:pStyle w:val="Compact"/>
      </w:pPr>
      <w:r>
        <w:t xml:space="preserve">Analysis of curricula from undergraduate Marine Engineering programs in Wellington.</w:t>
      </w:r>
    </w:p>
    <w:p>
      <w:pPr>
        <w:numPr>
          <w:ilvl w:val="0"/>
          <w:numId w:val="1001"/>
        </w:numPr>
        <w:pStyle w:val="Compact"/>
      </w:pPr>
      <w:r>
        <w:t xml:space="preserve">Interviews with practicing Marine Engineers working in New Zealand’s maritime sector.</w:t>
      </w:r>
    </w:p>
    <w:p>
      <w:pPr>
        <w:numPr>
          <w:ilvl w:val="0"/>
          <w:numId w:val="1001"/>
        </w:numPr>
        <w:pStyle w:val="Compact"/>
      </w:pPr>
      <w:r>
        <w:t xml:space="preserve">Case studies of recent infrastructure projects in the Port of Wellington.</w:t>
      </w:r>
    </w:p>
    <w:bookmarkEnd w:id="24"/>
    <w:bookmarkStart w:id="25" w:name="key-findings"/>
    <w:p>
      <w:pPr>
        <w:pStyle w:val="Heading2"/>
      </w:pPr>
      <w:r>
        <w:t xml:space="preserve">Key Findings</w:t>
      </w:r>
    </w:p>
    <w:p>
      <w:pPr>
        <w:pStyle w:val="FirstParagraph"/>
      </w:pPr>
      <w:r>
        <w:rPr>
          <w:bCs/>
          <w:b/>
        </w:rPr>
        <w:t xml:space="preserve">1. Academic Training for Marine Engineers in Wellington:</w:t>
      </w:r>
      <w:r>
        <w:br/>
      </w:r>
      <w:r>
        <w:t xml:space="preserve">The University of Wellington’s Bachelor of Engineering (Marine) program emphasizes hands-on experience with advanced simulation tools and partnerships with industry leaders like KiwiRail and the Department of Conservation.</w:t>
      </w:r>
    </w:p>
    <w:p>
      <w:pPr>
        <w:pStyle w:val="BodyText"/>
      </w:pPr>
      <w:r>
        <w:rPr>
          <w:bCs/>
          <w:b/>
        </w:rPr>
        <w:t xml:space="preserve">2. Professional Challenges:</w:t>
      </w:r>
      <w:r>
        <w:br/>
      </w:r>
      <w:r>
        <w:t xml:space="preserve">Graduates often face demands to innovate in areas such as corrosion-resistant materials for ship hulls, noise reduction in underwater construction, and compliance with International Maritime Organization (IMO) regulations.</w:t>
      </w:r>
    </w:p>
    <w:p>
      <w:pPr>
        <w:pStyle w:val="BodyText"/>
      </w:pPr>
      <w:r>
        <w:rPr>
          <w:bCs/>
          <w:b/>
        </w:rPr>
        <w:t xml:space="preserve">3. Environmental Responsibility:</w:t>
      </w:r>
      <w:r>
        <w:br/>
      </w:r>
      <w:r>
        <w:t xml:space="preserve">New Zealand’s strict environmental laws require Marine Engineers to integrate eco-friendly practices into every project. For example, engineers in Wellington must ensure that dredging operations do not disrupt local ecosystems like the Cook Strait’s native species.</w:t>
      </w:r>
    </w:p>
    <w:bookmarkEnd w:id="25"/>
    <w:bookmarkStart w:id="26" w:name="challenges-and-opportunities"/>
    <w:p>
      <w:pPr>
        <w:pStyle w:val="Heading2"/>
      </w:pPr>
      <w:r>
        <w:t xml:space="preserve">Challenges and Opportunities</w:t>
      </w:r>
    </w:p>
    <w:p>
      <w:pPr>
        <w:pStyle w:val="FirstParagraph"/>
      </w:pPr>
      <w:r>
        <w:t xml:space="preserve">While Wellington offers unparalleled opportunities for Marine Engineers, challenges persist. These include:</w:t>
      </w:r>
    </w:p>
    <w:p>
      <w:pPr>
        <w:numPr>
          <w:ilvl w:val="0"/>
          <w:numId w:val="1002"/>
        </w:numPr>
        <w:pStyle w:val="Compact"/>
      </w:pPr>
      <w:r>
        <w:t xml:space="preserve">Limited funding for research on emerging technologies like autonomous ships.</w:t>
      </w:r>
    </w:p>
    <w:p>
      <w:pPr>
        <w:numPr>
          <w:ilvl w:val="0"/>
          <w:numId w:val="1002"/>
        </w:numPr>
        <w:pStyle w:val="Compact"/>
      </w:pPr>
      <w:r>
        <w:t xml:space="preserve">The need to address climate change impacts, such as rising sea levels threatening port infrastructure.</w:t>
      </w:r>
    </w:p>
    <w:p>
      <w:pPr>
        <w:numPr>
          <w:ilvl w:val="0"/>
          <w:numId w:val="1002"/>
        </w:numPr>
        <w:pStyle w:val="Compact"/>
      </w:pPr>
      <w:r>
        <w:t xml:space="preserve">Competition with international engineers due to New Zealand’s small domestic market.</w:t>
      </w:r>
    </w:p>
    <w:p>
      <w:pPr>
        <w:pStyle w:val="FirstParagraph"/>
      </w:pPr>
      <w:r>
        <w:t xml:space="preserve">However, opportunities abound in fields like offshore wind energy development and the revitalization of historic shipyards into sustainable tech hubs. Wellington’s status as a UNESCO World Heritage Site also opens avenues for preservation-focused engineering projects.</w:t>
      </w:r>
    </w:p>
    <w:bookmarkEnd w:id="26"/>
    <w:bookmarkStart w:id="27" w:name="conclusion"/>
    <w:p>
      <w:pPr>
        <w:pStyle w:val="Heading2"/>
      </w:pPr>
      <w:r>
        <w:t xml:space="preserve">Conclusion</w:t>
      </w:r>
    </w:p>
    <w:p>
      <w:pPr>
        <w:pStyle w:val="FirstParagraph"/>
      </w:pPr>
      <w:r>
        <w:t xml:space="preserve">In conclusion, this Undergraduate Thesis underscores the vital role of Marine Engineers in shaping New Zealand’s maritime future, particularly in Wellington. By merging academic excellence with practical innovation, graduates are well-positioned to tackle the unique demands of this dynamic region. As Wellington continues to evolve as a leader in sustainable maritime practices, the contributions of Marine Engineers will remain central to its success.</w:t>
      </w:r>
    </w:p>
    <w:bookmarkEnd w:id="27"/>
    <w:bookmarkStart w:id="28" w:name="references"/>
    <w:p>
      <w:pPr>
        <w:pStyle w:val="Heading2"/>
      </w:pPr>
      <w:r>
        <w:t xml:space="preserve">References</w:t>
      </w:r>
    </w:p>
    <w:p>
      <w:pPr>
        <w:pStyle w:val="FirstParagraph"/>
      </w:pPr>
      <w:r>
        <w:t xml:space="preserve">1. Journal of Marine Engineering &amp; Technology (2023).</w:t>
      </w:r>
      <w:r>
        <w:br/>
      </w:r>
      <w:r>
        <w:t xml:space="preserve">2. NZ Transport Agency (2022).</w:t>
      </w:r>
      <w:r>
        <w:t xml:space="preserve"> </w:t>
      </w:r>
      <w:r>
        <w:rPr>
          <w:iCs/>
          <w:i/>
        </w:rPr>
        <w:t xml:space="preserve">Port Statistics Report</w:t>
      </w:r>
      <w:r>
        <w:t xml:space="preserve">.</w:t>
      </w:r>
      <w:r>
        <w:br/>
      </w:r>
      <w:r>
        <w:t xml:space="preserve">3. International Maritime Organization (IMO) Guidelines.</w:t>
      </w:r>
      <w:r>
        <w:br/>
      </w:r>
      <w:r>
        <w:t xml:space="preserve">4. University of Wellington, School of Engineering.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New Zealand Wellington</dc:title>
  <dc:creator/>
  <dc:language>en</dc:language>
  <cp:keywords/>
  <dcterms:created xsi:type="dcterms:W3CDTF">2026-07-23T22:19:11Z</dcterms:created>
  <dcterms:modified xsi:type="dcterms:W3CDTF">2026-07-23T22:19:11Z</dcterms:modified>
</cp:coreProperties>
</file>

<file path=docProps/custom.xml><?xml version="1.0" encoding="utf-8"?>
<Properties xmlns="http://schemas.openxmlformats.org/officeDocument/2006/custom-properties" xmlns:vt="http://schemas.openxmlformats.org/officeDocument/2006/docPropsVTypes"/>
</file>