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00051cfe56b5def16b9373917ad0ca9d5b117c"/>
    <w:p>
      <w:pPr>
        <w:pStyle w:val="Heading1"/>
      </w:pPr>
      <w:r>
        <w:t xml:space="preserve">Undergraduate Thesis: Marine Engineer in Peru Lima – Challenges and Opportunities for Sustainable Development</w:t>
      </w:r>
    </w:p>
    <w:p>
      <w:pPr>
        <w:pStyle w:val="FirstParagraph"/>
      </w:pPr>
      <w:r>
        <w:rPr>
          <w:bCs/>
          <w:b/>
        </w:rPr>
        <w:t xml:space="preserve">Title:</w:t>
      </w:r>
      <w:r>
        <w:t xml:space="preserve"> </w:t>
      </w:r>
      <w:r>
        <w:t xml:space="preserve">Undergraduate Thesis on the Role of a Marine Engineer in the Context of Peru Lima's Maritime Industry</w:t>
      </w:r>
    </w:p>
    <w:bookmarkStart w:id="20" w:name="abstract"/>
    <w:p>
      <w:pPr>
        <w:pStyle w:val="Heading2"/>
      </w:pPr>
      <w:r>
        <w:t xml:space="preserve">Abstract</w:t>
      </w:r>
    </w:p>
    <w:p>
      <w:pPr>
        <w:pStyle w:val="FirstParagraph"/>
      </w:pPr>
      <w:r>
        <w:t xml:space="preserve">The objective of this</w:t>
      </w:r>
      <w:r>
        <w:t xml:space="preserve"> </w:t>
      </w:r>
      <w:r>
        <w:rPr>
          <w:bCs/>
          <w:b/>
        </w:rPr>
        <w:t xml:space="preserve">Undergraduate Thesis</w:t>
      </w:r>
      <w:r>
        <w:t xml:space="preserve"> </w:t>
      </w:r>
      <w:r>
        <w:t xml:space="preserve">is to explore the critical role of a</w:t>
      </w:r>
      <w:r>
        <w:t xml:space="preserve"> </w:t>
      </w:r>
      <w:r>
        <w:rPr>
          <w:bCs/>
          <w:b/>
        </w:rPr>
        <w:t xml:space="preserve">Marine Engineer</w:t>
      </w:r>
      <w:r>
        <w:t xml:space="preserve"> </w:t>
      </w:r>
      <w:r>
        <w:t xml:space="preserve">in addressing contemporary challenges and opportunities within Peru Lima’s maritime sector. With Lima serving as the economic and political hub of Peru, its coastal location makes it a focal point for maritime activities such as port development, shipbuilding, offshore energy projects, and environmental protection. This thesis examines how</w:t>
      </w:r>
      <w:r>
        <w:t xml:space="preserve"> </w:t>
      </w:r>
      <w:r>
        <w:rPr>
          <w:bCs/>
          <w:b/>
        </w:rPr>
        <w:t xml:space="preserve">Marine Engineers</w:t>
      </w:r>
      <w:r>
        <w:t xml:space="preserve"> </w:t>
      </w:r>
      <w:r>
        <w:t xml:space="preserve">in Peru Lima contribute to sustainable infrastructure development while navigating regulatory frameworks, climate change impacts on coastal zones, and the integration of emerging technologies. Through a combination of qualitative analysis and case studies from Lima’s maritime industry, this document highlights the significance of</w:t>
      </w:r>
      <w:r>
        <w:t xml:space="preserve"> </w:t>
      </w:r>
      <w:r>
        <w:rPr>
          <w:bCs/>
          <w:b/>
        </w:rPr>
        <w:t xml:space="preserve">Marine Engineering</w:t>
      </w:r>
      <w:r>
        <w:t xml:space="preserve"> </w:t>
      </w:r>
      <w:r>
        <w:t xml:space="preserve">in supporting Peru's growth as a regional maritime power.</w:t>
      </w:r>
    </w:p>
    <w:bookmarkEnd w:id="20"/>
    <w:bookmarkStart w:id="21" w:name="introduction"/>
    <w:p>
      <w:pPr>
        <w:pStyle w:val="Heading2"/>
      </w:pPr>
      <w:r>
        <w:t xml:space="preserve">Introduction</w:t>
      </w:r>
    </w:p>
    <w:p>
      <w:pPr>
        <w:pStyle w:val="FirstParagraph"/>
      </w:pPr>
      <w:r>
        <w:t xml:space="preserve">Lima, situated on the Pacific coast of Peru, is not only the capital but also a strategic gateway for international trade and maritime operations. The city’s proximity to the Callao Port—one of South America's busiest ports—underscores its dependence on marine infrastructure and expertise. As global demand for sustainable practices in maritime industries rises,</w:t>
      </w:r>
      <w:r>
        <w:t xml:space="preserve"> </w:t>
      </w:r>
      <w:r>
        <w:rPr>
          <w:bCs/>
          <w:b/>
        </w:rPr>
        <w:t xml:space="preserve">Marine Engineers</w:t>
      </w:r>
      <w:r>
        <w:t xml:space="preserve"> </w:t>
      </w:r>
      <w:r>
        <w:t xml:space="preserve">in Peru Lima are tasked with balancing economic development, environmental stewardship, and technological innovation. This</w:t>
      </w:r>
      <w:r>
        <w:t xml:space="preserve"> </w:t>
      </w:r>
      <w:r>
        <w:rPr>
          <w:bCs/>
          <w:b/>
        </w:rPr>
        <w:t xml:space="preserve">Undergraduate Thesis</w:t>
      </w:r>
      <w:r>
        <w:t xml:space="preserve"> </w:t>
      </w:r>
      <w:r>
        <w:t xml:space="preserve">aims to provide a comprehensive overview of the responsibilities, challenges, and future prospects of</w:t>
      </w:r>
      <w:r>
        <w:t xml:space="preserve"> </w:t>
      </w:r>
      <w:r>
        <w:rPr>
          <w:bCs/>
          <w:b/>
        </w:rPr>
        <w:t xml:space="preserve">Marine Engineers</w:t>
      </w:r>
      <w:r>
        <w:t xml:space="preserve"> </w:t>
      </w:r>
      <w:r>
        <w:t xml:space="preserve">operating in this dynamic region.</w:t>
      </w:r>
    </w:p>
    <w:p>
      <w:pPr>
        <w:pStyle w:val="BodyText"/>
      </w:pPr>
      <w:r>
        <w:t xml:space="preserve">The maritime sector in Peru has witnessed rapid growth due to increasing global trade volumes and investments in coastal infrastructure. However, this growth is accompanied by pressing issues such as coastal erosion, pollution from industrial activities, and the need for resilient port structures.</w:t>
      </w:r>
      <w:r>
        <w:t xml:space="preserve"> </w:t>
      </w:r>
      <w:r>
        <w:rPr>
          <w:bCs/>
          <w:b/>
        </w:rPr>
        <w:t xml:space="preserve">Marine Engineers</w:t>
      </w:r>
      <w:r>
        <w:t xml:space="preserve"> </w:t>
      </w:r>
      <w:r>
        <w:t xml:space="preserve">play a pivotal role in addressing these challenges by designing sustainable solutions tailored to Peru’s unique geographical and climatic conditions.</w:t>
      </w:r>
    </w:p>
    <w:bookmarkEnd w:id="21"/>
    <w:bookmarkStart w:id="22" w:name="literature-review"/>
    <w:p>
      <w:pPr>
        <w:pStyle w:val="Heading2"/>
      </w:pPr>
      <w:r>
        <w:t xml:space="preserve">Literature Review</w:t>
      </w:r>
    </w:p>
    <w:p>
      <w:pPr>
        <w:pStyle w:val="FirstParagraph"/>
      </w:pPr>
      <w:r>
        <w:t xml:space="preserve">The maritime industry in Latin America has long relied on</w:t>
      </w:r>
      <w:r>
        <w:t xml:space="preserve"> </w:t>
      </w:r>
      <w:r>
        <w:rPr>
          <w:bCs/>
          <w:b/>
        </w:rPr>
        <w:t xml:space="preserve">Marine Engineering</w:t>
      </w:r>
      <w:r>
        <w:t xml:space="preserve"> </w:t>
      </w:r>
      <w:r>
        <w:t xml:space="preserve">expertise to manage port logistics, ship construction, and offshore operations. In Peru, institutions like the Universidad Nacional del Callao have established robust programs to train future</w:t>
      </w:r>
      <w:r>
        <w:t xml:space="preserve"> </w:t>
      </w:r>
      <w:r>
        <w:rPr>
          <w:bCs/>
          <w:b/>
        </w:rPr>
        <w:t xml:space="preserve">Marine Engineers</w:t>
      </w:r>
      <w:r>
        <w:t xml:space="preserve">, equipping them with skills in naval architecture, fluid mechanics, and environmental impact assessments.</w:t>
      </w:r>
    </w:p>
    <w:p>
      <w:pPr>
        <w:pStyle w:val="BodyText"/>
      </w:pPr>
      <w:r>
        <w:t xml:space="preserve">Recent studies highlight the growing importance of integrating renewable energy sources into maritime infrastructure. For instance, research on wave energy conversion systems has gained traction in Lima due to its proximity to high-energy wave zones. These innovations align with Peru’s national goals of reducing carbon emissions and promoting clean energy transition, a mission that</w:t>
      </w:r>
      <w:r>
        <w:t xml:space="preserve"> </w:t>
      </w:r>
      <w:r>
        <w:rPr>
          <w:bCs/>
          <w:b/>
        </w:rPr>
        <w:t xml:space="preserve">Marine Engineers</w:t>
      </w:r>
      <w:r>
        <w:t xml:space="preserve"> </w:t>
      </w:r>
      <w:r>
        <w:t xml:space="preserve">must champion.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adopts a qualitative research methodology to analyze the role of</w:t>
      </w:r>
      <w:r>
        <w:t xml:space="preserve"> </w:t>
      </w:r>
      <w:r>
        <w:rPr>
          <w:bCs/>
          <w:b/>
        </w:rPr>
        <w:t xml:space="preserve">Marine Engineers</w:t>
      </w:r>
      <w:r>
        <w:t xml:space="preserve"> </w:t>
      </w:r>
      <w:r>
        <w:t xml:space="preserve">in Peru Lima. Primary data was gathered through interviews with professionals working in ports, shipyards, and government agencies responsible for maritime regulation. Secondary data included reports from Peruvian institutions such as the Instituto del Mar (IMARPE) and the Ministry of Transport and Communications (MTC).</w:t>
      </w:r>
    </w:p>
    <w:p>
      <w:pPr>
        <w:pStyle w:val="BodyText"/>
      </w:pPr>
      <w:r>
        <w:t xml:space="preserve">The study focuses on case studies relevant to Lima’s maritime industry, including the expansion of Callao Port, coastal protection projects, and initiatives to reduce ship emissions. These examples illustrate how</w:t>
      </w:r>
      <w:r>
        <w:t xml:space="preserve"> </w:t>
      </w:r>
      <w:r>
        <w:rPr>
          <w:bCs/>
          <w:b/>
        </w:rPr>
        <w:t xml:space="preserve">Marine Engineers</w:t>
      </w:r>
      <w:r>
        <w:t xml:space="preserve"> </w:t>
      </w:r>
      <w:r>
        <w:t xml:space="preserve">apply theoretical knowledge to real-world problems while adhering to local regulations and international standards.</w:t>
      </w:r>
    </w:p>
    <w:bookmarkEnd w:id="23"/>
    <w:bookmarkStart w:id="24" w:name="Xf7324e2c12c419dd3c86977e9aa2fc35fc79253"/>
    <w:p>
      <w:pPr>
        <w:pStyle w:val="Heading2"/>
      </w:pPr>
      <w:r>
        <w:t xml:space="preserve">Key Challenges for Marine Engineers in Peru Lima</w:t>
      </w:r>
    </w:p>
    <w:p>
      <w:pPr>
        <w:pStyle w:val="FirstParagraph"/>
      </w:pPr>
      <w:r>
        <w:rPr>
          <w:bCs/>
          <w:b/>
        </w:rPr>
        <w:t xml:space="preserve">Environmental Sustainability:</w:t>
      </w:r>
      <w:r>
        <w:t xml:space="preserve"> </w:t>
      </w:r>
      <w:r>
        <w:t xml:space="preserve">Climate change poses significant threats to Peru’s coastal regions, including rising sea levels and intensified storm activity.</w:t>
      </w:r>
      <w:r>
        <w:t xml:space="preserve"> </w:t>
      </w:r>
      <w:r>
        <w:rPr>
          <w:bCs/>
          <w:b/>
        </w:rPr>
        <w:t xml:space="preserve">Marine Engineers</w:t>
      </w:r>
      <w:r>
        <w:t xml:space="preserve"> </w:t>
      </w:r>
      <w:r>
        <w:t xml:space="preserve">must design infrastructure resilient to these challenges while minimizing ecological footprints. For example, the use of eco-friendly materials in port construction and the implementation of desalination plants powered by renewable energy require specialized expertise.</w:t>
      </w:r>
    </w:p>
    <w:p>
      <w:pPr>
        <w:pStyle w:val="BodyText"/>
      </w:pPr>
      <w:r>
        <w:rPr>
          <w:bCs/>
          <w:b/>
        </w:rPr>
        <w:t xml:space="preserve">Regulatory Compliance:</w:t>
      </w:r>
      <w:r>
        <w:t xml:space="preserve"> </w:t>
      </w:r>
      <w:r>
        <w:t xml:space="preserve">Peru has stringent regulations for maritime activities, including emissions standards and waste management protocols.</w:t>
      </w:r>
      <w:r>
        <w:t xml:space="preserve"> </w:t>
      </w:r>
      <w:r>
        <w:rPr>
          <w:bCs/>
          <w:b/>
        </w:rPr>
        <w:t xml:space="preserve">Marine Engineers</w:t>
      </w:r>
      <w:r>
        <w:t xml:space="preserve"> </w:t>
      </w:r>
      <w:r>
        <w:t xml:space="preserve">must stay updated on these requirements to ensure compliance, which is critical for international trade operations involving Lima’s ports.</w:t>
      </w:r>
    </w:p>
    <w:p>
      <w:pPr>
        <w:pStyle w:val="BodyText"/>
      </w:pPr>
      <w:r>
        <w:rPr>
          <w:bCs/>
          <w:b/>
        </w:rPr>
        <w:t xml:space="preserve">Tech Innovation and Training:</w:t>
      </w:r>
      <w:r>
        <w:t xml:space="preserve"> </w:t>
      </w:r>
      <w:r>
        <w:t xml:space="preserve">The adoption of advanced technologies such as automation in port logistics and digital twins for ship design demands continuous upskilling. Peruvian</w:t>
      </w:r>
      <w:r>
        <w:t xml:space="preserve"> </w:t>
      </w:r>
      <w:r>
        <w:rPr>
          <w:bCs/>
          <w:b/>
        </w:rPr>
        <w:t xml:space="preserve">Marine Engineers</w:t>
      </w:r>
      <w:r>
        <w:t xml:space="preserve"> </w:t>
      </w:r>
      <w:r>
        <w:t xml:space="preserve">must collaborate with global experts to bridge knowledge gaps while fostering local innovation.</w:t>
      </w:r>
    </w:p>
    <w:bookmarkEnd w:id="24"/>
    <w:bookmarkStart w:id="25" w:name="cases-studies"/>
    <w:p>
      <w:pPr>
        <w:pStyle w:val="Heading2"/>
      </w:pPr>
      <w:r>
        <w:t xml:space="preserve">Cases Studies</w:t>
      </w:r>
    </w:p>
    <w:p>
      <w:pPr>
        <w:pStyle w:val="FirstParagraph"/>
      </w:pPr>
      <w:r>
        <w:rPr>
          <w:bCs/>
          <w:b/>
        </w:rPr>
        <w:t xml:space="preserve">Case 1: Callao Port Expansion:</w:t>
      </w:r>
      <w:r>
        <w:t xml:space="preserve"> </w:t>
      </w:r>
      <w:r>
        <w:t xml:space="preserve">The modernization of Callao Port, a cornerstone of Lima’s economy, required</w:t>
      </w:r>
      <w:r>
        <w:t xml:space="preserve"> </w:t>
      </w:r>
      <w:r>
        <w:rPr>
          <w:bCs/>
          <w:b/>
        </w:rPr>
        <w:t xml:space="preserve">Marine Engineers</w:t>
      </w:r>
      <w:r>
        <w:t xml:space="preserve"> </w:t>
      </w:r>
      <w:r>
        <w:t xml:space="preserve">to address issues like dredging environmental impact and optimizing container terminal layouts. This project exemplifies the intersection of engineering solutions with socio-economic development.</w:t>
      </w:r>
    </w:p>
    <w:p>
      <w:pPr>
        <w:pStyle w:val="BodyText"/>
      </w:pPr>
      <w:r>
        <w:rPr>
          <w:bCs/>
          <w:b/>
        </w:rPr>
        <w:t xml:space="preserve">Case 2: Coastal Erosion Mitigation:</w:t>
      </w:r>
      <w:r>
        <w:t xml:space="preserve"> </w:t>
      </w:r>
      <w:r>
        <w:t xml:space="preserve">In response to recurring coastal erosion in Lima’s beaches, engineers have implemented breakwater systems and vegetation-based restoration techniques. These interventions highlight the multifaceted role of</w:t>
      </w:r>
      <w:r>
        <w:t xml:space="preserve"> </w:t>
      </w:r>
      <w:r>
        <w:rPr>
          <w:bCs/>
          <w:b/>
        </w:rPr>
        <w:t xml:space="preserve">Marine Engineers</w:t>
      </w:r>
      <w:r>
        <w:t xml:space="preserve"> </w:t>
      </w:r>
      <w:r>
        <w:t xml:space="preserve">as both problem-solvers and environmental stewards.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 a</w:t>
      </w:r>
      <w:r>
        <w:t xml:space="preserve"> </w:t>
      </w:r>
      <w:r>
        <w:rPr>
          <w:bCs/>
          <w:b/>
        </w:rPr>
        <w:t xml:space="preserve">Marine Engineer</w:t>
      </w:r>
      <w:r>
        <w:t xml:space="preserve"> </w:t>
      </w:r>
      <w:r>
        <w:t xml:space="preserve">in advancing Peru Lima’s maritime industry. As a hub of economic activity and a coastal city vulnerable to climate change, Lima presents unique opportunities for innovation in marine engineering. By addressing environmental challenges, complying with regulations, and embracing technology,</w:t>
      </w:r>
      <w:r>
        <w:t xml:space="preserve"> </w:t>
      </w:r>
      <w:r>
        <w:rPr>
          <w:bCs/>
          <w:b/>
        </w:rPr>
        <w:t xml:space="preserve">Marine Engineers</w:t>
      </w:r>
      <w:r>
        <w:t xml:space="preserve"> </w:t>
      </w:r>
      <w:r>
        <w:t xml:space="preserve">can ensure sustainable development while supporting Peru’s aspirations as a leader in regional maritime trade.</w:t>
      </w:r>
    </w:p>
    <w:p>
      <w:pPr>
        <w:pStyle w:val="BodyText"/>
      </w:pPr>
      <w:r>
        <w:t xml:space="preserve">The future of</w:t>
      </w:r>
      <w:r>
        <w:t xml:space="preserve"> </w:t>
      </w:r>
      <w:r>
        <w:rPr>
          <w:bCs/>
          <w:b/>
        </w:rPr>
        <w:t xml:space="preserve">Marine Engineering</w:t>
      </w:r>
      <w:r>
        <w:t xml:space="preserve"> </w:t>
      </w:r>
      <w:r>
        <w:t xml:space="preserve">in Peru Lima hinges on interdisciplinary collaboration between academia, industry stakeholders, and government bodies. This thesis serves as a foundation for further research into emerging trends such as hydrogen fuel cell technology for ships and AI-driven port management systems.</w:t>
      </w:r>
    </w:p>
    <w:bookmarkEnd w:id="26"/>
    <w:bookmarkStart w:id="27" w:name="references"/>
    <w:p>
      <w:pPr>
        <w:pStyle w:val="Heading2"/>
      </w:pPr>
      <w:r>
        <w:t xml:space="preserve">References</w:t>
      </w:r>
    </w:p>
    <w:p>
      <w:pPr>
        <w:numPr>
          <w:ilvl w:val="0"/>
          <w:numId w:val="1001"/>
        </w:numPr>
        <w:pStyle w:val="Compact"/>
      </w:pPr>
      <w:r>
        <w:t xml:space="preserve">Universidad Nacional del Callao. (n.d.). Marine Engineering Programs.</w:t>
      </w:r>
    </w:p>
    <w:p>
      <w:pPr>
        <w:numPr>
          <w:ilvl w:val="0"/>
          <w:numId w:val="1001"/>
        </w:numPr>
        <w:pStyle w:val="Compact"/>
      </w:pPr>
      <w:r>
        <w:t xml:space="preserve">Instituto del Mar (IMARPE). (2023). Climate Impact Assessment Reports.</w:t>
      </w:r>
    </w:p>
    <w:p>
      <w:pPr>
        <w:numPr>
          <w:ilvl w:val="0"/>
          <w:numId w:val="1001"/>
        </w:numPr>
        <w:pStyle w:val="Compact"/>
      </w:pPr>
      <w:r>
        <w:t xml:space="preserve">Lima Port Authority. (2021). Callao Port Expansion Project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Peru Lima</dc:title>
  <dc:creator/>
  <dc:language>en</dc:language>
  <cp:keywords/>
  <dcterms:created xsi:type="dcterms:W3CDTF">2026-07-19T05:32:58Z</dcterms:created>
  <dcterms:modified xsi:type="dcterms:W3CDTF">2026-07-19T05:32:58Z</dcterms:modified>
</cp:coreProperties>
</file>

<file path=docProps/custom.xml><?xml version="1.0" encoding="utf-8"?>
<Properties xmlns="http://schemas.openxmlformats.org/officeDocument/2006/custom-properties" xmlns:vt="http://schemas.openxmlformats.org/officeDocument/2006/docPropsVTypes"/>
</file>