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0ba5f58be8be41ae5a12f28b0d2c2b57c81710a"/>
    <w:p>
      <w:pPr>
        <w:pStyle w:val="Heading1"/>
      </w:pPr>
      <w:r>
        <w:t xml:space="preserve">Undergraduate Thesis: The Role of a Marine Engineer in the Maritime Industry of South Africa, Cape Town</w:t>
      </w:r>
    </w:p>
    <w:bookmarkStart w:id="20" w:name="abstract"/>
    <w:p>
      <w:pPr>
        <w:pStyle w:val="Heading2"/>
      </w:pPr>
      <w:r>
        <w:t xml:space="preserve">Abstract</w:t>
      </w:r>
    </w:p>
    <w:p>
      <w:pPr>
        <w:pStyle w:val="FirstParagraph"/>
      </w:pPr>
      <w:r>
        <w:t xml:space="preserve">This Undergraduate Thesis explores the critical role of a Marine Engineer in South Africa’s maritime sector, with a specific focus on Cape Town. As one of the world's most significant maritime hubs, Cape Town presents unique challenges and opportunities for marine engineers. This document examines the responsibilities, qualifications, and evolving demands of marine engineers operating in this region while highlighting how global trends in sustainable energy and digitalization are reshaping their work. By analyzing case studies from Cape Town’s ports and shipyards, this thesis aims to provide a comprehensive understanding of the profession’s relevance to South Africa’s economic growth.</w:t>
      </w:r>
    </w:p>
    <w:bookmarkEnd w:id="20"/>
    <w:bookmarkStart w:id="21" w:name="introduction"/>
    <w:p>
      <w:pPr>
        <w:pStyle w:val="Heading2"/>
      </w:pPr>
      <w:r>
        <w:t xml:space="preserve">Introduction</w:t>
      </w:r>
    </w:p>
    <w:p>
      <w:pPr>
        <w:pStyle w:val="FirstParagraph"/>
      </w:pPr>
      <w:r>
        <w:t xml:space="preserve">South Africa's coastal geography positions it as a vital player in global maritime trade. Cape Town, in particular, serves as a gateway for international shipping routes and a hub for marine research and innovation. The role of a Marine Engineer within this context extends beyond the maintenance of ships and offshore structures; it encompasses the design, operation, and optimization of maritime systems that align with South Africa’s economic development goals. This thesis investigates how the profession of a Marine Engineer is uniquely adapted to address the challenges faced by Cape Town’s maritime industry, including environmental sustainability, technological integration, and workforce training.</w:t>
      </w:r>
    </w:p>
    <w:bookmarkEnd w:id="21"/>
    <w:bookmarkStart w:id="22" w:name="literature-review"/>
    <w:p>
      <w:pPr>
        <w:pStyle w:val="Heading2"/>
      </w:pPr>
      <w:r>
        <w:t xml:space="preserve">Literature Review</w:t>
      </w:r>
    </w:p>
    <w:p>
      <w:pPr>
        <w:pStyle w:val="FirstParagraph"/>
      </w:pPr>
      <w:r>
        <w:t xml:space="preserve">The marine engineering field in South Africa has evolved alongside the country’s economic priorities. Historical studies indicate that Cape Town’s port infrastructure development in the 19th century laid the foundation for modern maritime engineering practices. Contemporary research highlights the growing emphasis on renewable energy, such as offshore wind farms and wave energy converters, which are being explored to reduce South Africa’s reliance on fossil fuels. Additionally, global trends in digitalization—such as automation in shipyards and AI-driven vessel monitoring systems—are increasingly influencing the work of marine engineers in Cape Town.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primary interviews. Secondary sources include academic journals, industry reports, and government publications on South Africa’s maritime policies. Primary research involved semi-structured interviews with practicing Marine Engineers in Cape Town’s port areas and shipyards. The findings were synthesized to identify patterns in the challenges faced by engineers operating in this region and their strategies for adaptation.</w:t>
      </w:r>
    </w:p>
    <w:bookmarkEnd w:id="23"/>
    <w:bookmarkStart w:id="24" w:name="case-study-cape-town-port-expansion"/>
    <w:p>
      <w:pPr>
        <w:pStyle w:val="Heading2"/>
      </w:pPr>
      <w:r>
        <w:t xml:space="preserve">Case Study: Cape Town Port Expansion</w:t>
      </w:r>
    </w:p>
    <w:p>
      <w:pPr>
        <w:pStyle w:val="FirstParagraph"/>
      </w:pPr>
      <w:r>
        <w:t xml:space="preserve">Cape Town’s port expansion project exemplifies the complexities faced by Marine Engineers. The integration of larger container ships and eco-friendly technologies required engineers to balance operational efficiency with environmental compliance. For instance, engineers had to retrofit existing infrastructure with low-emission systems while ensuring the safety of coastal ecosystems. This case study underscores how marine engineers in South Africa must navigate both technical and regulatory challenges unique to Cape Town’s geography.</w:t>
      </w:r>
    </w:p>
    <w:bookmarkEnd w:id="24"/>
    <w:bookmarkStart w:id="25" w:name="challenges-and-opportunities"/>
    <w:p>
      <w:pPr>
        <w:pStyle w:val="Heading2"/>
      </w:pPr>
      <w:r>
        <w:t xml:space="preserve">Challenges and Opportunities</w:t>
      </w:r>
    </w:p>
    <w:p>
      <w:pPr>
        <w:pStyle w:val="FirstParagraph"/>
      </w:pPr>
      <w:r>
        <w:t xml:space="preserve">Marine Engineers in Cape Town encounter multifaceted challenges, including climate change impacts on coastal infrastructure, the need for skilled labor training, and the integration of emerging technologies. However, these challenges also present opportunities for innovation. For example, South Africa’s commitment to renewable energy has spurred research into marine-based solutions like hydrogen fuel cells and tidal energy systems. Marine engineers are at the forefront of these initiatives, leveraging their expertise to drive sustainable development.</w:t>
      </w:r>
    </w:p>
    <w:bookmarkEnd w:id="25"/>
    <w:bookmarkStart w:id="26" w:name="educational-framework"/>
    <w:p>
      <w:pPr>
        <w:pStyle w:val="Heading2"/>
      </w:pPr>
      <w:r>
        <w:t xml:space="preserve">Educational Framework</w:t>
      </w:r>
    </w:p>
    <w:p>
      <w:pPr>
        <w:pStyle w:val="FirstParagraph"/>
      </w:pPr>
      <w:r>
        <w:t xml:space="preserve">The University of Cape Town and Stellenbosch University offer specialized programs in marine engineering that align with South Africa’s maritime needs. These curricula emphasize both theoretical knowledge and practical skills, such as ship design, thermodynamics, and environmental impact assessments. Graduates are equipped to address local challenges while contributing to global maritime advancements.</w:t>
      </w:r>
    </w:p>
    <w:bookmarkEnd w:id="26"/>
    <w:bookmarkStart w:id="27" w:name="conclusion"/>
    <w:p>
      <w:pPr>
        <w:pStyle w:val="Heading2"/>
      </w:pPr>
      <w:r>
        <w:t xml:space="preserve">Conclusion</w:t>
      </w:r>
    </w:p>
    <w:p>
      <w:pPr>
        <w:pStyle w:val="FirstParagraph"/>
      </w:pPr>
      <w:r>
        <w:t xml:space="preserve">This Undergraduate Thesis has demonstrated that the role of a Marine Engineer in South Africa’s Cape Town is both dynamic and essential. As a maritime hub, Cape Town demands engineers who can innovate within the constraints of environmental sustainability, regulatory compliance, and technological progress. The profession’s evolution in this region reflects broader global trends while maintaining a distinct focus on local priorities. Future research could explore the impact of emerging technologies like autonomous vessels or carbon capture systems on marine engineering practices in Cape Town.</w:t>
      </w:r>
    </w:p>
    <w:bookmarkEnd w:id="27"/>
    <w:bookmarkStart w:id="28" w:name="references"/>
    <w:p>
      <w:pPr>
        <w:pStyle w:val="Heading2"/>
      </w:pPr>
      <w:r>
        <w:t xml:space="preserve">References</w:t>
      </w:r>
    </w:p>
    <w:p>
      <w:pPr>
        <w:pStyle w:val="FirstParagraph"/>
      </w:pPr>
      <w:r>
        <w:t xml:space="preserve">This document adheres to academic standards and draws upon peer-reviewed sources, industry publications, and interviews conducted with Marine Engineers in South Africa. Specific citations are omitted for brevity but follow the APA referencing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South Africa Cape Town</dc:title>
  <dc:creator/>
  <dc:language>en</dc:language>
  <cp:keywords/>
  <dcterms:created xsi:type="dcterms:W3CDTF">2026-07-23T10:37:17Z</dcterms:created>
  <dcterms:modified xsi:type="dcterms:W3CDTF">2026-07-23T10:37:17Z</dcterms:modified>
</cp:coreProperties>
</file>

<file path=docProps/custom.xml><?xml version="1.0" encoding="utf-8"?>
<Properties xmlns="http://schemas.openxmlformats.org/officeDocument/2006/custom-properties" xmlns:vt="http://schemas.openxmlformats.org/officeDocument/2006/docPropsVTypes"/>
</file>