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3e759a9d36c025684e9239bde23f8148bfad9fd"/>
    <w:p>
      <w:pPr>
        <w:pStyle w:val="Heading1"/>
      </w:pPr>
      <w:r>
        <w:t xml:space="preserve">Undergraduate Thesis on Marine Engineering in the Context of Switzerland, Zurich</w:t>
      </w:r>
    </w:p>
    <w:bookmarkStart w:id="20" w:name="abstract"/>
    <w:p>
      <w:pPr>
        <w:pStyle w:val="Heading2"/>
      </w:pPr>
      <w:r>
        <w:t xml:space="preserve">Abstract</w:t>
      </w:r>
    </w:p>
    <w:p>
      <w:pPr>
        <w:pStyle w:val="FirstParagraph"/>
      </w:pPr>
      <w:r>
        <w:t xml:space="preserve">This Undergraduate Thesis explores the evolving role of a Marine Engineer within the unique geographical and environmental context of Switzerland, specifically in Zurich. While traditionally associated with coastal regions, marine engineering has increasingly adapted to address challenges in inland water systems, such as lakes and rivers. This paper examines how principles of Marine Engineering—such as hydrodynamics, sustainable design, and infrastructure maintenance—are applied to Swiss lakes like Lake Zurich (Zürichsee). It also evaluates the opportunities and challenges faced by professionals in this field within a landlocked nation committed to environmental stewardship. The thesis aims to bridge theoretical knowledge with practical applications relevant to Switzerland’s maritime (lake-based) industries and academic institutions in Zurich.</w:t>
      </w:r>
    </w:p>
    <w:bookmarkEnd w:id="20"/>
    <w:bookmarkStart w:id="21" w:name="introduction"/>
    <w:p>
      <w:pPr>
        <w:pStyle w:val="Heading2"/>
      </w:pPr>
      <w:r>
        <w:t xml:space="preserve">Introduction</w:t>
      </w:r>
    </w:p>
    <w:p>
      <w:pPr>
        <w:pStyle w:val="FirstParagraph"/>
      </w:pPr>
      <w:r>
        <w:t xml:space="preserve">The term "Marine Engineer" often evokes images of oceans, ships, and coastal infrastructure. However, the discipline extends beyond seas to encompass inland water systems, including lakes and rivers. In Switzerland—a country renowned for its alpine landscapes and abundant freshwater resources—marine engineering principles are critical for managing lake-based transportation networks, hydroelectric power generation, and environmental conservation. Zurich, as a major academic hub in Switzerland, hosts institutions like the Swiss Federal Institute of Technology (ETH Zurich) that contribute to advancing this field. This thesis investigates how Marine Engineers can apply their expertise to address local needs in Switzerland while aligning with global standards of sustainability and innovation.</w:t>
      </w:r>
    </w:p>
    <w:bookmarkEnd w:id="21"/>
    <w:bookmarkStart w:id="22" w:name="Xcac7f53aa189ad00ce29948584eef63c273fbfb"/>
    <w:p>
      <w:pPr>
        <w:pStyle w:val="Heading2"/>
      </w:pPr>
      <w:r>
        <w:t xml:space="preserve">Background: The Role of Marine Engineering in a Landlocked Nation</w:t>
      </w:r>
    </w:p>
    <w:p>
      <w:pPr>
        <w:pStyle w:val="FirstParagraph"/>
      </w:pPr>
      <w:r>
        <w:t xml:space="preserve">Switzerland, though landlocked, relies heavily on its lakes for economic, social, and environmental purposes. Lake Zurich is one of the most significant water bodies in the region, serving as a transport corridor for both commercial and recreational activities. The design of vessels operating on such lakes requires specialized knowledge of hydrodynamics and material science—core aspects of Marine Engineering. Additionally, Switzerland’s commitment to reducing carbon emissions has driven initiatives like electric boat propulsion systems and energy-efficient harbor infrastructure, all of which fall under the purview of a Marine Engineer.</w:t>
      </w:r>
    </w:p>
    <w:bookmarkEnd w:id="22"/>
    <w:bookmarkStart w:id="23" w:name="case-study-application-in-lake-zurich"/>
    <w:p>
      <w:pPr>
        <w:pStyle w:val="Heading2"/>
      </w:pPr>
      <w:r>
        <w:t xml:space="preserve">Case Study: Application in Lake Zurich</w:t>
      </w:r>
    </w:p>
    <w:p>
      <w:pPr>
        <w:pStyle w:val="FirstParagraph"/>
      </w:pPr>
      <w:r>
        <w:t xml:space="preserve">A key focus of this thesis is the design and maintenance of sustainable transportation systems on Lake Zurich. For instance, recent projects have involved retrofitting traditional ferries with hybrid engines to minimize environmental impact. This requires Marine Engineers to balance energy efficiency with operational reliability, considering factors like wave dynamics, seasonal weather patterns (e.g., ice formation in winter), and the preservation of aquatic ecosystems. Furthermore, the integration of smart sensors for real-time monitoring of vessel performance and lake conditions demonstrates how modern technologies are reshaping the role of a Marine Engineer in Zurich.</w:t>
      </w:r>
    </w:p>
    <w:bookmarkEnd w:id="23"/>
    <w:bookmarkStart w:id="24" w:name="X0df1df3ec3eb05e61f8d5a821251d4bd22c6f6a"/>
    <w:p>
      <w:pPr>
        <w:pStyle w:val="Heading2"/>
      </w:pPr>
      <w:r>
        <w:t xml:space="preserve">Challenges Faced by Marine Engineers in Switzerland</w:t>
      </w:r>
    </w:p>
    <w:p>
      <w:pPr>
        <w:pStyle w:val="FirstParagraph"/>
      </w:pPr>
      <w:r>
        <w:t xml:space="preserve">While Switzerland’s lakes present unique opportunities, they also pose challenges. The absence of a coastline means that research and development in marine engineering are often limited to niche applications, such as lake-specific vessel design or flood prevention systems. Additionally, the alpine environment necessitates adaptations for extreme weather conditions, such as high winds and rapid temperature fluctuations. Marine Engineers in Zurich must collaborate with experts from civil engineering, environmental science, and policy-making to address these interdisciplinary challenges.</w:t>
      </w:r>
    </w:p>
    <w:bookmarkEnd w:id="24"/>
    <w:bookmarkStart w:id="25" w:name="X7447cb19bac36bdf166eced849cf65a0212dc50"/>
    <w:p>
      <w:pPr>
        <w:pStyle w:val="Heading2"/>
      </w:pPr>
      <w:r>
        <w:t xml:space="preserve">Opportunities for Growth in Marine Engineering</w:t>
      </w:r>
    </w:p>
    <w:p>
      <w:pPr>
        <w:pStyle w:val="FirstParagraph"/>
      </w:pPr>
      <w:r>
        <w:t xml:space="preserve">Despite these hurdles, Switzerland offers a fertile ground for innovation in marine engineering. The nation’s emphasis on sustainability has spurred demand for green technologies tailored to inland water systems. For example, the development of solar-powered boats and biodegradable materials for lake infrastructure are areas where Marine Engineers can lead. Moreover, Zurich’s academic institutions provide robust research facilities and partnerships with international organizations, enabling students and professionals to contribute to global maritime advancements while addressing local needs.</w:t>
      </w:r>
    </w:p>
    <w:bookmarkEnd w:id="25"/>
    <w:bookmarkStart w:id="26" w:name="conclusion"/>
    <w:p>
      <w:pPr>
        <w:pStyle w:val="Heading2"/>
      </w:pPr>
      <w:r>
        <w:t xml:space="preserve">Conclusion</w:t>
      </w:r>
    </w:p>
    <w:p>
      <w:pPr>
        <w:pStyle w:val="FirstParagraph"/>
      </w:pPr>
      <w:r>
        <w:t xml:space="preserve">This Undergraduate Thesis highlights the critical role of a Marine Engineer in Switzerland, particularly in Zurich, where engineering principles are applied to inland water systems. By leveraging hydrodynamic expertise and sustainability-focused innovation, professionals in this field can contribute to the preservation of natural resources while meeting the demands of modern transportation and energy sectors. As Switzerland continues to prioritize environmental goals and technological advancement, the work of Marine Engineers will remain indispensable in shaping a resilient future for its lakes and communities. This thesis underscores the importance of adapting global engineering practices to local contexts, ensuring that marine engineering remains relevant even in landlocked regions like Zurich.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Switzerland Zurich</dc:title>
  <dc:creator/>
  <dc:language>en</dc:language>
  <cp:keywords/>
  <dcterms:created xsi:type="dcterms:W3CDTF">2026-07-23T14:21:03Z</dcterms:created>
  <dcterms:modified xsi:type="dcterms:W3CDTF">2026-07-23T14:21:03Z</dcterms:modified>
</cp:coreProperties>
</file>

<file path=docProps/custom.xml><?xml version="1.0" encoding="utf-8"?>
<Properties xmlns="http://schemas.openxmlformats.org/officeDocument/2006/custom-properties" xmlns:vt="http://schemas.openxmlformats.org/officeDocument/2006/docPropsVTypes"/>
</file>