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23eaffb0f1d2b1ff741fe347ff88634d0c68dd0"/>
    <w:p>
      <w:pPr>
        <w:pStyle w:val="Heading1"/>
      </w:pPr>
      <w:r>
        <w:t xml:space="preserve">Undergraduate Thesis on Marine Engineering in the Context of Uganda Kampala</w:t>
      </w:r>
    </w:p>
    <w:bookmarkStart w:id="20" w:name="abstract"/>
    <w:p>
      <w:pPr>
        <w:pStyle w:val="Heading2"/>
      </w:pPr>
      <w:r>
        <w:t xml:space="preserve">Abstract</w:t>
      </w:r>
    </w:p>
    <w:p>
      <w:pPr>
        <w:pStyle w:val="FirstParagraph"/>
      </w:pPr>
      <w:r>
        <w:t xml:space="preserve">This Undergraduate Thesis explores the role and challenges of a Marine Engineer in Uganda, specifically within the urban setting of Kampala. Despite being a landlocked country, Uganda's proximity to Lake Victoria offers unique opportunities for marine engineering applications. The study examines how principles of Marine Engineering can be adapted to address inland waterway transportation, environmental sustainability, and infrastructure development in Kampala. By analyzing current practices and future prospects, this thesis aims to highlight the importance of integrating marine engineering disciplines into Uganda's economic and ecological frameworks.</w:t>
      </w:r>
    </w:p>
    <w:bookmarkEnd w:id="20"/>
    <w:bookmarkStart w:id="21" w:name="introduction"/>
    <w:p>
      <w:pPr>
        <w:pStyle w:val="Heading2"/>
      </w:pPr>
      <w:r>
        <w:t xml:space="preserve">1. Introduction</w:t>
      </w:r>
    </w:p>
    <w:p>
      <w:pPr>
        <w:pStyle w:val="FirstParagraph"/>
      </w:pPr>
      <w:r>
        <w:t xml:space="preserve">Uganda, a landlocked nation in East Africa, faces unique challenges in transportation and trade due to its geographical constraints. However, the presence of Lake Victoria—the world's second-largest freshwater lake—provides a critical waterway for regional commerce and connectivity. Kampala, as Uganda's capital and economic hub, plays a pivotal role in leveraging these water resources. A Marine Engineer operating in this context must navigate the intersection of traditional maritime practices and inland waterway challenges.</w:t>
      </w:r>
    </w:p>
    <w:p>
      <w:pPr>
        <w:pStyle w:val="BodyText"/>
      </w:pPr>
      <w:r>
        <w:t xml:space="preserve">This thesis investigates the relevance of Marine Engineering to Uganda's development agenda, with a focus on Kampala. It argues that adapting marine engineering principles to inland environments can enhance transportation efficiency, reduce environmental degradation, and support sustainable economic growth in the region.</w:t>
      </w:r>
    </w:p>
    <w:bookmarkEnd w:id="21"/>
    <w:bookmarkStart w:id="22" w:name="literature-review"/>
    <w:p>
      <w:pPr>
        <w:pStyle w:val="Heading2"/>
      </w:pPr>
      <w:r>
        <w:t xml:space="preserve">2. Literature Review</w:t>
      </w:r>
    </w:p>
    <w:p>
      <w:pPr>
        <w:pStyle w:val="FirstParagraph"/>
      </w:pPr>
      <w:r>
        <w:t xml:space="preserve">The traditional role of a Marine Engineer involves designing, maintaining, and operating vessels and infrastructure in maritime environments. However, as global trade increasingly relies on inland waterways—such as rivers and lakes—the scope of marine engineering has expanded beyond coastal areas. Studies by the International Maritime Organization (IMO) highlight the growing importance of freshwater navigation systems in developing economies.</w:t>
      </w:r>
    </w:p>
    <w:p>
      <w:pPr>
        <w:pStyle w:val="BodyText"/>
      </w:pPr>
      <w:r>
        <w:t xml:space="preserve">In Uganda, Lake Victoria serves as a lifeline for regional trade, connecting countries like Tanzania, Kenya, and Rwanda. Yet, infrastructure limitations and environmental pressures threaten its sustainability. Research by Ugandan universities and international partners underscores the need for specialized expertise to address these challenges.</w:t>
      </w:r>
    </w:p>
    <w:bookmarkEnd w:id="22"/>
    <w:bookmarkStart w:id="23" w:name="case-study-marine-engineering-in-kampala"/>
    <w:p>
      <w:pPr>
        <w:pStyle w:val="Heading2"/>
      </w:pPr>
      <w:r>
        <w:t xml:space="preserve">3. Case Study: Marine Engineering in Kampala</w:t>
      </w:r>
    </w:p>
    <w:p>
      <w:pPr>
        <w:pStyle w:val="FirstParagraph"/>
      </w:pPr>
      <w:r>
        <w:t xml:space="preserve">Kampala's proximity to Lake Victoria positions it as a strategic center for inland waterway development. Marine Engineers in this region must address unique challenges, such as:</w:t>
      </w:r>
    </w:p>
    <w:p>
      <w:pPr>
        <w:numPr>
          <w:ilvl w:val="0"/>
          <w:numId w:val="1001"/>
        </w:numPr>
        <w:pStyle w:val="Compact"/>
      </w:pPr>
      <w:r>
        <w:rPr>
          <w:bCs/>
          <w:b/>
        </w:rPr>
        <w:t xml:space="preserve">Inland Navigation Infrastructure:</w:t>
      </w:r>
      <w:r>
        <w:t xml:space="preserve"> </w:t>
      </w:r>
      <w:r>
        <w:t xml:space="preserve">Modernizing ports and harbors on Lake Victoria to handle increased cargo volumes.</w:t>
      </w:r>
    </w:p>
    <w:p>
      <w:pPr>
        <w:numPr>
          <w:ilvl w:val="0"/>
          <w:numId w:val="1001"/>
        </w:numPr>
        <w:pStyle w:val="Compact"/>
      </w:pPr>
      <w:r>
        <w:rPr>
          <w:bCs/>
          <w:b/>
        </w:rPr>
        <w:t xml:space="preserve">Environmental Sustainability:</w:t>
      </w:r>
      <w:r>
        <w:t xml:space="preserve"> </w:t>
      </w:r>
      <w:r>
        <w:t xml:space="preserve">Mitigating pollution from vessel operations and ensuring compliance with eco-friendly practices.</w:t>
      </w:r>
    </w:p>
    <w:p>
      <w:pPr>
        <w:numPr>
          <w:ilvl w:val="0"/>
          <w:numId w:val="1001"/>
        </w:numPr>
        <w:pStyle w:val="Compact"/>
      </w:pPr>
      <w:r>
        <w:rPr>
          <w:bCs/>
          <w:b/>
        </w:rPr>
        <w:t xml:space="preserve">Traffic Safety:</w:t>
      </w:r>
      <w:r>
        <w:t xml:space="preserve"> </w:t>
      </w:r>
      <w:r>
        <w:t xml:space="preserve">Developing systems for safe navigation, including sonar technology and real-time monitoring of water levels.</w:t>
      </w:r>
    </w:p>
    <w:p>
      <w:pPr>
        <w:pStyle w:val="FirstParagraph"/>
      </w:pPr>
      <w:r>
        <w:t xml:space="preserve">Cases like the upgrading of Jinja Port—a key gateway on Lake Victoria—demonstrate the potential for Marine Engineers to contribute to Uganda's infrastructure goals. Such projects require collaboration between local institutions, international organizations, and private stakeholders in Kampala.</w:t>
      </w:r>
    </w:p>
    <w:bookmarkEnd w:id="23"/>
    <w:bookmarkStart w:id="24" w:name="Xa1d4944a175e15b57f53a3b2922786c71a8665a"/>
    <w:p>
      <w:pPr>
        <w:pStyle w:val="Heading2"/>
      </w:pPr>
      <w:r>
        <w:t xml:space="preserve">4. Challenges for Marine Engineers in Uganda Kampala</w:t>
      </w:r>
    </w:p>
    <w:p>
      <w:pPr>
        <w:pStyle w:val="FirstParagraph"/>
      </w:pPr>
      <w:r>
        <w:t xml:space="preserve">Despite the opportunities presented by Lake Victoria, several barriers hinder the application of marine engineering expertise in Uganda:</w:t>
      </w:r>
    </w:p>
    <w:p>
      <w:pPr>
        <w:numPr>
          <w:ilvl w:val="0"/>
          <w:numId w:val="1002"/>
        </w:numPr>
        <w:pStyle w:val="Compact"/>
      </w:pPr>
      <w:r>
        <w:rPr>
          <w:bCs/>
          <w:b/>
        </w:rPr>
        <w:t xml:space="preserve">Limited Technical Training:</w:t>
      </w:r>
      <w:r>
        <w:t xml:space="preserve"> </w:t>
      </w:r>
      <w:r>
        <w:t xml:space="preserve">Ugandan universities rarely offer specialized programs in inland waterway engineering, leaving a gap in skilled professionals.</w:t>
      </w:r>
    </w:p>
    <w:p>
      <w:pPr>
        <w:numPr>
          <w:ilvl w:val="0"/>
          <w:numId w:val="1002"/>
        </w:numPr>
        <w:pStyle w:val="Compact"/>
      </w:pPr>
      <w:r>
        <w:rPr>
          <w:bCs/>
          <w:b/>
        </w:rPr>
        <w:t xml:space="preserve">Funding Constraints:</w:t>
      </w:r>
      <w:r>
        <w:t xml:space="preserve"> </w:t>
      </w:r>
      <w:r>
        <w:t xml:space="preserve">Government and private sector investments in water transport infrastructure remain insufficient compared to road networks.</w:t>
      </w:r>
    </w:p>
    <w:p>
      <w:pPr>
        <w:numPr>
          <w:ilvl w:val="0"/>
          <w:numId w:val="1002"/>
        </w:numPr>
        <w:pStyle w:val="Compact"/>
      </w:pPr>
      <w:r>
        <w:rPr>
          <w:bCs/>
          <w:b/>
        </w:rPr>
        <w:t xml:space="preserve">Eco-Environmental Risks:</w:t>
      </w:r>
      <w:r>
        <w:t xml:space="preserve"> </w:t>
      </w:r>
      <w:r>
        <w:t xml:space="preserve">Increased shipping activities threaten Lake Victoria's biodiversity, requiring engineers to balance economic growth with conservation efforts.</w:t>
      </w:r>
    </w:p>
    <w:p>
      <w:pPr>
        <w:pStyle w:val="FirstParagraph"/>
      </w:pPr>
      <w:r>
        <w:t xml:space="preserve">Additionally, the absence of standardized regulations for inland navigation complicates the implementation of marine engineering solutions. Engineers must also contend with political and logistical hurdles in coordinating cross-border trade initiatives.</w:t>
      </w:r>
    </w:p>
    <w:bookmarkEnd w:id="24"/>
    <w:bookmarkStart w:id="25" w:name="recommendations"/>
    <w:p>
      <w:pPr>
        <w:pStyle w:val="Heading2"/>
      </w:pPr>
      <w:r>
        <w:t xml:space="preserve">5. Recommendations</w:t>
      </w:r>
    </w:p>
    <w:p>
      <w:pPr>
        <w:pStyle w:val="FirstParagraph"/>
      </w:pPr>
      <w:r>
        <w:t xml:space="preserve">To harness the potential of Marine Engineering in Uganda Kampala, the following recommendations are proposed:</w:t>
      </w:r>
    </w:p>
    <w:p>
      <w:pPr>
        <w:numPr>
          <w:ilvl w:val="0"/>
          <w:numId w:val="1003"/>
        </w:numPr>
        <w:pStyle w:val="Compact"/>
      </w:pPr>
      <w:r>
        <w:rPr>
          <w:bCs/>
          <w:b/>
        </w:rPr>
        <w:t xml:space="preserve">Educational Reforms:</w:t>
      </w:r>
      <w:r>
        <w:t xml:space="preserve"> </w:t>
      </w:r>
      <w:r>
        <w:t xml:space="preserve">Universities in Kampala should integrate courses on inland waterway engineering and sustainable shipping practices into their curricula.</w:t>
      </w:r>
    </w:p>
    <w:p>
      <w:pPr>
        <w:numPr>
          <w:ilvl w:val="0"/>
          <w:numId w:val="1003"/>
        </w:numPr>
        <w:pStyle w:val="Compact"/>
      </w:pPr>
      <w:r>
        <w:rPr>
          <w:bCs/>
          <w:b/>
        </w:rPr>
        <w:t xml:space="preserve">Public-Private Partnerships:</w:t>
      </w:r>
      <w:r>
        <w:t xml:space="preserve"> </w:t>
      </w:r>
      <w:r>
        <w:t xml:space="preserve">Encourage collaboration between the government, private sector, and international bodies to fund infrastructure projects on Lake Victoria.</w:t>
      </w:r>
    </w:p>
    <w:p>
      <w:pPr>
        <w:numPr>
          <w:ilvl w:val="0"/>
          <w:numId w:val="1003"/>
        </w:numPr>
        <w:pStyle w:val="Compact"/>
      </w:pPr>
      <w:r>
        <w:rPr>
          <w:bCs/>
          <w:b/>
        </w:rPr>
        <w:t xml:space="preserve">Eco-Friendly Innovations:</w:t>
      </w:r>
      <w:r>
        <w:t xml:space="preserve"> </w:t>
      </w:r>
      <w:r>
        <w:t xml:space="preserve">Promote the use of green technologies, such as electric vessels and biodegradable fuels, to reduce environmental impact.</w:t>
      </w:r>
    </w:p>
    <w:p>
      <w:pPr>
        <w:pStyle w:val="FirstParagraph"/>
      </w:pPr>
      <w:r>
        <w:t xml:space="preserve">By addressing these challenges, Uganda can position itself as a leader in innovative marine engineering solutions tailored for landlocked regions. Kampala's role as an urban center makes it ideal for pioneering these initiatives.</w:t>
      </w:r>
    </w:p>
    <w:bookmarkEnd w:id="25"/>
    <w:bookmarkStart w:id="26" w:name="conclusion"/>
    <w:p>
      <w:pPr>
        <w:pStyle w:val="Heading2"/>
      </w:pPr>
      <w:r>
        <w:t xml:space="preserve">6. Conclusion</w:t>
      </w:r>
    </w:p>
    <w:p>
      <w:pPr>
        <w:pStyle w:val="FirstParagraph"/>
      </w:pPr>
      <w:r>
        <w:t xml:space="preserve">This Undergraduate Thesis underscores the vital role of a Marine Engineer in Uganda, particularly within the context of Kampala. While traditional maritime boundaries do not apply to landlocked countries, the principles of marine engineering remain highly relevant when applied to inland waterways like Lake Victoria. By adapting global practices to local needs, Ugandan engineers can drive sustainable development and enhance regional connectivity.</w:t>
      </w:r>
    </w:p>
    <w:p>
      <w:pPr>
        <w:pStyle w:val="BodyText"/>
      </w:pPr>
      <w:r>
        <w:t xml:space="preserve">The future of Marine Engineering in Uganda depends on fostering innovation, education, and cross-sector collaboration. As Kampala continues to grow as a regional economic powerhouse, its success will be closely tied to the effective management of its water resources. This thesis serves as a foundation for further research and action in this critical field.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Engineering in Uganda Kampala</dc:title>
  <dc:creator/>
  <dc:language>en</dc:language>
  <cp:keywords/>
  <dcterms:created xsi:type="dcterms:W3CDTF">2026-07-21T14:21:00Z</dcterms:created>
  <dcterms:modified xsi:type="dcterms:W3CDTF">2026-07-21T14:21:00Z</dcterms:modified>
</cp:coreProperties>
</file>

<file path=docProps/custom.xml><?xml version="1.0" encoding="utf-8"?>
<Properties xmlns="http://schemas.openxmlformats.org/officeDocument/2006/custom-properties" xmlns:vt="http://schemas.openxmlformats.org/officeDocument/2006/docPropsVTypes"/>
</file>