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8dec4760d1121287758d329cde447704aff36d4"/>
    <w:p>
      <w:pPr>
        <w:pStyle w:val="Heading1"/>
      </w:pPr>
      <w:r>
        <w:t xml:space="preserve">Undergraduate Thesis: The Role of a Marine Engineer in the United States Chicago Maritime Industry</w:t>
      </w:r>
    </w:p>
    <w:p>
      <w:pPr>
        <w:pStyle w:val="FirstParagraph"/>
      </w:pPr>
      <w:r>
        <w:rPr>
          <w:bCs/>
          <w:b/>
        </w:rPr>
        <w:t xml:space="preserve">Submitted to:</w:t>
      </w:r>
      <w:r>
        <w:t xml:space="preserve"> </w:t>
      </w:r>
      <w:r>
        <w:t xml:space="preserve">Department of Engineering, University of Illinois at Chicago</w:t>
      </w:r>
      <w:r>
        <w:br/>
      </w:r>
      <w:r>
        <w:rPr>
          <w:bCs/>
          <w:b/>
        </w:rPr>
        <w:t xml:space="preserve">Date:</w:t>
      </w:r>
      <w:r>
        <w:t xml:space="preserve"> </w:t>
      </w:r>
      <w:r>
        <w:t xml:space="preserve">April 2023</w:t>
      </w:r>
      <w:r>
        <w:br/>
      </w:r>
      <w:r>
        <w:rPr>
          <w:bCs/>
          <w:b/>
        </w:rPr>
        <w:t xml:space="preserve">Name:</w:t>
      </w:r>
      <w:r>
        <w:t xml:space="preserve"> </w:t>
      </w:r>
      <w:r>
        <w:t xml:space="preserve">[Your Name]</w:t>
      </w:r>
      <w:r>
        <w:br/>
      </w:r>
      <w:r>
        <w:rPr>
          <w:bCs/>
          <w:b/>
        </w:rPr>
        <w:t xml:space="preserve">Candidate ID:</w:t>
      </w:r>
      <w:r>
        <w:t xml:space="preserve"> </w:t>
      </w:r>
      <w:r>
        <w:t xml:space="preserve">[Your Candidate ID]</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critical role of a</w:t>
      </w:r>
      <w:r>
        <w:t xml:space="preserve"> </w:t>
      </w:r>
      <w:r>
        <w:rPr>
          <w:iCs/>
          <w:i/>
        </w:rPr>
        <w:t xml:space="preserve">Marine Engineer</w:t>
      </w:r>
      <w:r>
        <w:t xml:space="preserve"> </w:t>
      </w:r>
      <w:r>
        <w:t xml:space="preserve">in the context of maritime operations, environmental sustainability, and technological innovation within the United States Chicago region. As a hub for Great Lakes shipping, port logistics, and coastal infrastructure, Chicago presents unique challenges and opportunities for marine engineers to contribute to global maritime systems while addressing local ecological concerns. This document analyzes the educational pathways required to become a marine engineer in the U.S., evaluates industry-specific demands in Chicago’s maritime sector, and proposes strategies for integrating sustainable engineering practices into current frameworks.</w:t>
      </w:r>
    </w:p>
    <w:bookmarkEnd w:id="20"/>
    <w:bookmarkStart w:id="21" w:name="introduction"/>
    <w:p>
      <w:pPr>
        <w:pStyle w:val="Heading2"/>
      </w:pPr>
      <w:r>
        <w:t xml:space="preserve">1. Introduction</w:t>
      </w:r>
    </w:p>
    <w:p>
      <w:pPr>
        <w:pStyle w:val="FirstParagraph"/>
      </w:pPr>
      <w:r>
        <w:t xml:space="preserve">The city of Chicago, located on the shores of Lake Michigan, has long been a vital node in North America’s inland waterway system. Its strategic position as a gateway to the Great Lakes and its extensive port infrastructure make it an essential region for maritime activity. However, the evolving demands of modern shipping—ranging from climate change mitigation to advanced vessel design—require a new generation of</w:t>
      </w:r>
      <w:r>
        <w:t xml:space="preserve"> </w:t>
      </w:r>
      <w:r>
        <w:rPr>
          <w:iCs/>
          <w:i/>
        </w:rPr>
        <w:t xml:space="preserve">Marine Engineers</w:t>
      </w:r>
      <w:r>
        <w:t xml:space="preserve"> </w:t>
      </w:r>
      <w:r>
        <w:t xml:space="preserve">who are adept at merging technical expertise with environmental stewardship.</w:t>
      </w:r>
    </w:p>
    <w:p>
      <w:pPr>
        <w:pStyle w:val="BodyText"/>
      </w:pPr>
      <w:r>
        <w:t xml:space="preserve">This thesis aims to address three core objectives: (1) To outline the educational and professional pathways necessary for becoming a marine engineer in the United States, with a focus on institutions in Chicago; (2) To examine the specific challenges faced by marine engineers operating within Chicago’s maritime ecosystem; and (3) To propose actionable recommendations for enhancing sustainable practices in marine engineering projects across the region.</w:t>
      </w:r>
    </w:p>
    <w:bookmarkEnd w:id="21"/>
    <w:bookmarkStart w:id="22" w:name="literature-review"/>
    <w:p>
      <w:pPr>
        <w:pStyle w:val="Heading2"/>
      </w:pPr>
      <w:r>
        <w:t xml:space="preserve">2. Literature Review</w:t>
      </w:r>
    </w:p>
    <w:p>
      <w:pPr>
        <w:pStyle w:val="FirstParagraph"/>
      </w:pPr>
      <w:r>
        <w:t xml:space="preserve">The field of marine engineering is inherently interdisciplinary, drawing on principles of mechanical, electrical, and environmental engineering to design, maintain, and optimize ships and offshore structures. In the United States, the American Bureau of Shipping (ABS) and the Marine Engineers’ Beneficial Association (MEBA) play pivotal roles in setting industry standards. However, local contexts such as Chicago’s proximity to Lake Michigan necessitate tailored approaches to marine engineering challenges.</w:t>
      </w:r>
    </w:p>
    <w:p>
      <w:pPr>
        <w:pStyle w:val="BodyText"/>
      </w:pPr>
      <w:r>
        <w:t xml:space="preserve">Existing research highlights several trends relevant to this thesis. For instance, a 2021 study by the University of Illinois at Chicago found that over 60% of maritime cargo in the Great Lakes region passes through Chicago ports, underscoring the city’s economic reliance on efficient and environmentally conscious shipping practices. Similarly, recent reports from the National Oceanic and Atmospheric Administration (NOAA) emphasize the importance of mitigating climate change impacts on freshwater ecosystems—a challenge that marine engineers must address when designing modern vessels and port facilities.</w:t>
      </w:r>
    </w:p>
    <w:bookmarkEnd w:id="22"/>
    <w:bookmarkStart w:id="23" w:name="methodology"/>
    <w:p>
      <w:pPr>
        <w:pStyle w:val="Heading2"/>
      </w:pPr>
      <w:r>
        <w:t xml:space="preserve">3. Methodology</w:t>
      </w:r>
    </w:p>
    <w:p>
      <w:pPr>
        <w:pStyle w:val="FirstParagraph"/>
      </w:pPr>
      <w:r>
        <w:t xml:space="preserve">To compile this</w:t>
      </w:r>
      <w:r>
        <w:t xml:space="preserve"> </w:t>
      </w:r>
      <w:r>
        <w:rPr>
          <w:iCs/>
          <w:i/>
        </w:rPr>
        <w:t xml:space="preserve">Undergraduate Thesis</w:t>
      </w:r>
      <w:r>
        <w:t xml:space="preserve">, a mixed-methods approach was employed. Primary data was gathered through interviews with professionals in Chicago’s maritime sector, including marine engineers, port operators, and environmental regulators. Secondary data included peer-reviewed journals, industry whitepapers from organizations such as the Society of Naval Architects and Marine Engineers (SNAME), and municipal reports on waterway management in Chicago.</w:t>
      </w:r>
    </w:p>
    <w:p>
      <w:pPr>
        <w:pStyle w:val="BodyText"/>
      </w:pPr>
      <w:r>
        <w:t xml:space="preserve">Data analysis focused on identifying gaps between theoretical marine engineering education—often centered in institutions like the University of Michigan or MIT—and practical requirements in Chicago’s maritime industry. Additionally, case studies of recent projects, such as the modernization of the Illinois Waterway System, were analyzed to assess current engineering practices and their alignment with sustainability goals.</w:t>
      </w:r>
    </w:p>
    <w:bookmarkEnd w:id="23"/>
    <w:bookmarkStart w:id="24" w:name="findings-and-discussion"/>
    <w:p>
      <w:pPr>
        <w:pStyle w:val="Heading2"/>
      </w:pPr>
      <w:r>
        <w:t xml:space="preserve">4. Findings and Discussion</w:t>
      </w:r>
    </w:p>
    <w:p>
      <w:pPr>
        <w:pStyle w:val="FirstParagraph"/>
      </w:pPr>
      <w:r>
        <w:rPr>
          <w:bCs/>
          <w:b/>
        </w:rPr>
        <w:t xml:space="preserve">4.1 Educational Pathways for Marine Engineers in Chicago</w:t>
      </w:r>
      <w:r>
        <w:br/>
      </w:r>
      <w:r>
        <w:t xml:space="preserve">The United States offers accredited marine engineering programs through institutions such as the Illinois Institute of Technology (IIT) and the University of Wisconsin–Milwaukee, both of which provide degree programs aligned with ABET (Accreditation Board for Engineering and Technology) standards. These programs emphasize coursework in fluid dynamics, thermodynamics, and ship systems design while incorporating practical training through internships with local maritime firms.</w:t>
      </w:r>
    </w:p>
    <w:p>
      <w:pPr>
        <w:pStyle w:val="BodyText"/>
      </w:pPr>
      <w:r>
        <w:rPr>
          <w:bCs/>
          <w:b/>
        </w:rPr>
        <w:t xml:space="preserve">4.2 Industry Challenges in Chicago</w:t>
      </w:r>
      <w:r>
        <w:br/>
      </w:r>
      <w:r>
        <w:t xml:space="preserve">Marine engineers in Chicago face distinct challenges due to the region’s freshwater environment. Unlike oceanic shipping, Great Lakes vessels must contend with ice navigation during winter months, fluctuating water levels caused by climate change, and the need for ballast water management to prevent invasive species. Additionally, the integration of renewable energy systems into vessel operations—such as solar panels or wind-assisted propulsion—requires innovative engineering solutions tailored to freshwater conditions.</w:t>
      </w:r>
    </w:p>
    <w:p>
      <w:pPr>
        <w:pStyle w:val="BodyText"/>
      </w:pPr>
      <w:r>
        <w:rPr>
          <w:bCs/>
          <w:b/>
        </w:rPr>
        <w:t xml:space="preserve">4.3 Sustainability in Marine Engineering</w:t>
      </w:r>
      <w:r>
        <w:br/>
      </w:r>
      <w:r>
        <w:t xml:space="preserve">The thesis identified a growing emphasis on sustainability within the field. For example, the Chicago Port Authority has mandated that all new vessel designs adhere to zero-emission standards by 2030, a policy that demands marine engineers to prioritize alternatives like hydrogen fuel cells or battery-electric propulsion systems. Furthermore, projects such as the restoration of wetlands around Lake Michigan highlight the need for engineers to collaborate with ecologists and urban planners.</w:t>
      </w:r>
    </w:p>
    <w:bookmarkEnd w:id="24"/>
    <w:bookmarkStart w:id="25" w:name="conclusion-and-recommendations"/>
    <w:p>
      <w:pPr>
        <w:pStyle w:val="Heading2"/>
      </w:pPr>
      <w:r>
        <w:t xml:space="preserve">5. Conclusion and Recommendations</w:t>
      </w:r>
    </w:p>
    <w:p>
      <w:pPr>
        <w:pStyle w:val="FirstParagraph"/>
      </w:pPr>
      <w:r>
        <w:t xml:space="preserve">This</w:t>
      </w:r>
      <w:r>
        <w:t xml:space="preserve"> </w:t>
      </w:r>
      <w:r>
        <w:rPr>
          <w:iCs/>
          <w:i/>
        </w:rPr>
        <w:t xml:space="preserve">Undergraduate Thesis</w:t>
      </w:r>
      <w:r>
        <w:t xml:space="preserve"> </w:t>
      </w:r>
      <w:r>
        <w:t xml:space="preserve">underscores the indispensable role of marine engineers in advancing both economic development and environmental protection in Chicago’s maritime sector. As the United States continues to invest in sustainable infrastructure, marine engineers must be equipped with cross-disciplinary skills that address regional challenges while aligning with global standards.</w:t>
      </w:r>
    </w:p>
    <w:p>
      <w:pPr>
        <w:pStyle w:val="BodyText"/>
      </w:pPr>
      <w:r>
        <w:t xml:space="preserve">The following recommendations are proposed for future action:</w:t>
      </w:r>
      <w:r>
        <w:br/>
      </w:r>
      <w:r>
        <w:t xml:space="preserve">1. Strengthen partnerships between Chicago-based universities and maritime industries to ensure curricula reflect local needs.</w:t>
      </w:r>
      <w:r>
        <w:br/>
      </w:r>
      <w:r>
        <w:t xml:space="preserve">2. Promote research funding for innovative projects addressing freshwater-specific marine engineering challenges.</w:t>
      </w:r>
      <w:r>
        <w:br/>
      </w:r>
      <w:r>
        <w:t xml:space="preserve">3. Encourage policy integration of sustainability metrics into the training programs of aspiring</w:t>
      </w:r>
      <w:r>
        <w:t xml:space="preserve"> </w:t>
      </w:r>
      <w:r>
        <w:rPr>
          <w:iCs/>
          <w:i/>
        </w:rPr>
        <w:t xml:space="preserve">Marine Engineers</w:t>
      </w:r>
      <w:r>
        <w:t xml:space="preserve"> </w:t>
      </w:r>
      <w:r>
        <w:t xml:space="preserve">in the United States.</w:t>
      </w:r>
    </w:p>
    <w:p>
      <w:pPr>
        <w:pStyle w:val="BodyText"/>
      </w:pPr>
      <w:r>
        <w:rPr>
          <w:bCs/>
          <w:b/>
        </w:rPr>
        <w:t xml:space="preserve">References</w:t>
      </w:r>
      <w:r>
        <w:br/>
      </w:r>
      <w:r>
        <w:t xml:space="preserve">- American Bureau of Shipping (ABS). (2022). *Guidelines for Marine Engineering in Freshwater Environments*.</w:t>
      </w:r>
      <w:r>
        <w:br/>
      </w:r>
      <w:r>
        <w:t xml:space="preserve">- National Oceanic and Atmospheric Administration (NOAA). (2021). *Climate Change Impacts on the Great Lakes Region*.</w:t>
      </w:r>
      <w:r>
        <w:br/>
      </w:r>
      <w:r>
        <w:t xml:space="preserve">- Society of Naval Architects and Marine Engineers (SNAME). (2019). *Marine Engineering Best Practices Handbook*.</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the United States Chicago</dc:title>
  <dc:creator/>
  <dc:language>en</dc:language>
  <cp:keywords/>
  <dcterms:created xsi:type="dcterms:W3CDTF">2026-07-23T08:10:27Z</dcterms:created>
  <dcterms:modified xsi:type="dcterms:W3CDTF">2026-07-23T08:10:27Z</dcterms:modified>
</cp:coreProperties>
</file>

<file path=docProps/custom.xml><?xml version="1.0" encoding="utf-8"?>
<Properties xmlns="http://schemas.openxmlformats.org/officeDocument/2006/custom-properties" xmlns:vt="http://schemas.openxmlformats.org/officeDocument/2006/docPropsVTypes"/>
</file>