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b8484f9b735a3c4854652c84d9f60974c5c990a"/>
    <w:p>
      <w:pPr>
        <w:pStyle w:val="Heading1"/>
      </w:pPr>
      <w:r>
        <w:t xml:space="preserve">Undergraduate Thesis on Marine Engineering in the United States Houston</w:t>
      </w:r>
    </w:p>
    <w:p>
      <w:pPr>
        <w:pStyle w:val="FirstParagraph"/>
      </w:pPr>
      <w:r>
        <w:t xml:space="preserve">This document serves as an Undergraduate Thesis focused on the role and significance of a</w:t>
      </w:r>
      <w:r>
        <w:t xml:space="preserve"> </w:t>
      </w:r>
      <w:r>
        <w:rPr>
          <w:bCs/>
          <w:b/>
        </w:rPr>
        <w:t xml:space="preserve">Marine Engineer</w:t>
      </w:r>
      <w:r>
        <w:t xml:space="preserve"> </w:t>
      </w:r>
      <w:r>
        <w:t xml:space="preserve">in the context of the United States Houston. The thesis explores how marine engineering principles, innovations, and professional practices are tailored to meet the unique demands of Houston’s maritime industry, its economic contributions, and environmental challenges.</w:t>
      </w:r>
    </w:p>
    <w:bookmarkStart w:id="20" w:name="abstract"/>
    <w:p>
      <w:pPr>
        <w:pStyle w:val="Heading2"/>
      </w:pPr>
      <w:r>
        <w:t xml:space="preserve">Abstract</w:t>
      </w:r>
    </w:p>
    <w:p>
      <w:pPr>
        <w:pStyle w:val="FirstParagraph"/>
      </w:pPr>
      <w:r>
        <w:t xml:space="preserve">The United States Houston is a global hub for energy and maritime trade, making it a critical location for studying marine engineering. This Undergraduate Thesis investigates the responsibilities of Marine Engineers in Houston’s industrial landscape, emphasizing their role in port operations, offshore energy projects, and environmental sustainability. It also examines the educational pathways available in Houston to prepare future Marine Engineers for challenges such as climate change, technological advancements, and regulatory compliance.</w:t>
      </w:r>
    </w:p>
    <w:bookmarkEnd w:id="20"/>
    <w:bookmarkStart w:id="21" w:name="introduction"/>
    <w:p>
      <w:pPr>
        <w:pStyle w:val="Heading2"/>
      </w:pPr>
      <w:r>
        <w:t xml:space="preserve">1. Introduction</w:t>
      </w:r>
    </w:p>
    <w:p>
      <w:pPr>
        <w:pStyle w:val="FirstParagraph"/>
      </w:pPr>
      <w:r>
        <w:t xml:space="preserve">Houston’s strategic location on the Gulf Coast of Texas positions it as a vital center for maritime activity in North America. The Port of Houston is one of the busiest ports in the United States, handling over 250 million tons of cargo annually. This economic engine relies heavily on skilled</w:t>
      </w:r>
      <w:r>
        <w:t xml:space="preserve"> </w:t>
      </w:r>
      <w:r>
        <w:rPr>
          <w:bCs/>
          <w:b/>
        </w:rPr>
        <w:t xml:space="preserve">Marine Engineers</w:t>
      </w:r>
      <w:r>
        <w:t xml:space="preserve">, who design, maintain, and optimize vessels and port infrastructure. As an undergraduate student specializing in Marine Engineering at a Houston-based university, this thesis aims to bridge theoretical knowledge with practical applications unique to the region.</w:t>
      </w:r>
    </w:p>
    <w:bookmarkEnd w:id="21"/>
    <w:bookmarkStart w:id="22" w:name="X52bd57178381cd49599060a9a1c8b1ee475c9da"/>
    <w:p>
      <w:pPr>
        <w:pStyle w:val="Heading2"/>
      </w:pPr>
      <w:r>
        <w:t xml:space="preserve">2. The Role of Marine Engineers in Modern Industry</w:t>
      </w:r>
    </w:p>
    <w:p>
      <w:pPr>
        <w:pStyle w:val="FirstParagraph"/>
      </w:pPr>
      <w:r>
        <w:rPr>
          <w:bCs/>
          <w:b/>
        </w:rPr>
        <w:t xml:space="preserve">Marine Engineers</w:t>
      </w:r>
      <w:r>
        <w:t xml:space="preserve"> </w:t>
      </w:r>
      <w:r>
        <w:t xml:space="preserve">are essential to the global supply chain, ensuring the safe and efficient operation of ships, offshore platforms, and marine systems. In Houston, their responsibilities include:</w:t>
      </w:r>
    </w:p>
    <w:p>
      <w:pPr>
        <w:numPr>
          <w:ilvl w:val="0"/>
          <w:numId w:val="1001"/>
        </w:numPr>
        <w:pStyle w:val="Compact"/>
      </w:pPr>
      <w:r>
        <w:t xml:space="preserve">Maintaining and repairing ship propulsion systems for cargo vessels using the Port of Houston.</w:t>
      </w:r>
    </w:p>
    <w:p>
      <w:pPr>
        <w:numPr>
          <w:ilvl w:val="0"/>
          <w:numId w:val="1001"/>
        </w:numPr>
        <w:pStyle w:val="Compact"/>
      </w:pPr>
      <w:r>
        <w:t xml:space="preserve">Designing subsea infrastructure for offshore oil rigs in the Gulf of Mexico.</w:t>
      </w:r>
    </w:p>
    <w:p>
      <w:pPr>
        <w:numPr>
          <w:ilvl w:val="0"/>
          <w:numId w:val="1001"/>
        </w:numPr>
        <w:pStyle w:val="Compact"/>
      </w:pPr>
      <w:r>
        <w:t xml:space="preserve">Implementing safety protocols to comply with U.S. Coast Guard regulations.</w:t>
      </w:r>
    </w:p>
    <w:p>
      <w:pPr>
        <w:pStyle w:val="FirstParagraph"/>
      </w:pPr>
      <w:r>
        <w:t xml:space="preserve">Houston’s marine industry also benefits from innovation, such as the integration of automation and renewable energy technologies, which Marine Engineers are tasked with adopting and adapting.</w:t>
      </w:r>
    </w:p>
    <w:bookmarkEnd w:id="22"/>
    <w:bookmarkStart w:id="23" w:name="X63a89cb7bb7ae00a2e4993b14f8d0984bd6019c"/>
    <w:p>
      <w:pPr>
        <w:pStyle w:val="Heading2"/>
      </w:pPr>
      <w:r>
        <w:t xml:space="preserve">3. Challenges and Opportunities for Marine Engineers in Houston</w:t>
      </w:r>
    </w:p>
    <w:p>
      <w:pPr>
        <w:pStyle w:val="FirstParagraph"/>
      </w:pPr>
      <w:r>
        <w:t xml:space="preserve">The United States Houston presents both challenges and opportunities for aspiring Marine Engineers:</w:t>
      </w:r>
    </w:p>
    <w:p>
      <w:pPr>
        <w:numPr>
          <w:ilvl w:val="0"/>
          <w:numId w:val="1002"/>
        </w:numPr>
        <w:pStyle w:val="Compact"/>
      </w:pPr>
      <w:r>
        <w:rPr>
          <w:bCs/>
          <w:b/>
        </w:rPr>
        <w:t xml:space="preserve">Environmental Regulations:</w:t>
      </w:r>
      <w:r>
        <w:t xml:space="preserve"> </w:t>
      </w:r>
      <w:r>
        <w:t xml:space="preserve">The Gulf Coast’s vulnerability to climate change necessitates sustainable practices, such as reducing greenhouse gas emissions from shipping.</w:t>
      </w:r>
    </w:p>
    <w:p>
      <w:pPr>
        <w:numPr>
          <w:ilvl w:val="0"/>
          <w:numId w:val="1002"/>
        </w:numPr>
        <w:pStyle w:val="Compact"/>
      </w:pPr>
      <w:r>
        <w:rPr>
          <w:bCs/>
          <w:b/>
        </w:rPr>
        <w:t xml:space="preserve">Technological Advancements:</w:t>
      </w:r>
      <w:r>
        <w:t xml:space="preserve"> </w:t>
      </w:r>
      <w:r>
        <w:t xml:space="preserve">Emerging fields like autonomous ships and offshore wind farms require Marine Engineers to update their skills continuously.</w:t>
      </w:r>
    </w:p>
    <w:p>
      <w:pPr>
        <w:numPr>
          <w:ilvl w:val="0"/>
          <w:numId w:val="1002"/>
        </w:numPr>
        <w:pStyle w:val="Compact"/>
      </w:pPr>
      <w:r>
        <w:rPr>
          <w:bCs/>
          <w:b/>
        </w:rPr>
        <w:t xml:space="preserve">Economic Growth:</w:t>
      </w:r>
      <w:r>
        <w:t xml:space="preserve"> </w:t>
      </w:r>
      <w:r>
        <w:t xml:space="preserve">Houston’s energy sector creates demand for engineers who can manage complex projects, from oil rigs to LNG terminals.</w:t>
      </w:r>
    </w:p>
    <w:p>
      <w:pPr>
        <w:pStyle w:val="FirstParagraph"/>
      </w:pPr>
      <w:r>
        <w:t xml:space="preserve">Houston-based universities, such as the University of Houston and Texas A&amp;M University at Galveston, offer specialized programs that align with these challenges. These institutions emphasize hands-on training in marine systems and partnerships with local industries for internships and research opportunities.</w:t>
      </w:r>
    </w:p>
    <w:bookmarkEnd w:id="23"/>
    <w:bookmarkStart w:id="24" w:name="case-study-the-port-of-houston"/>
    <w:p>
      <w:pPr>
        <w:pStyle w:val="Heading2"/>
      </w:pPr>
      <w:r>
        <w:t xml:space="preserve">4. Case Study: The Port of Houston</w:t>
      </w:r>
    </w:p>
    <w:p>
      <w:pPr>
        <w:pStyle w:val="FirstParagraph"/>
      </w:pPr>
      <w:r>
        <w:t xml:space="preserve">The Port of Houston is a prime example of how Marine Engineers contribute to regional prosperity. Engineers here manage:</w:t>
      </w:r>
    </w:p>
    <w:p>
      <w:pPr>
        <w:numPr>
          <w:ilvl w:val="0"/>
          <w:numId w:val="1003"/>
        </w:numPr>
        <w:pStyle w:val="Compact"/>
      </w:pPr>
      <w:r>
        <w:t xml:space="preserve">Ship-to-shore cranes and container handling systems.</w:t>
      </w:r>
    </w:p>
    <w:p>
      <w:pPr>
        <w:numPr>
          <w:ilvl w:val="0"/>
          <w:numId w:val="1003"/>
        </w:numPr>
        <w:pStyle w:val="Compact"/>
      </w:pPr>
      <w:r>
        <w:t xml:space="preserve">Ballast water treatment to prevent invasive species in the Gulf.</w:t>
      </w:r>
    </w:p>
    <w:p>
      <w:pPr>
        <w:numPr>
          <w:ilvl w:val="0"/>
          <w:numId w:val="1003"/>
        </w:numPr>
        <w:pStyle w:val="Compact"/>
      </w:pPr>
      <w:r>
        <w:t xml:space="preserve">Dredging operations to maintain deep-water channels for large vessels.</w:t>
      </w:r>
    </w:p>
    <w:p>
      <w:pPr>
        <w:pStyle w:val="FirstParagraph"/>
      </w:pPr>
      <w:r>
        <w:t xml:space="preserve">A 2023 report by the Port of Houston Authority highlighted that engineers’ innovations reduced vessel turnaround time by 15%, directly boosting trade efficiency. This underscores the critical role of Marine Engineers in sustaining Houston’s economic leadership.</w:t>
      </w:r>
    </w:p>
    <w:bookmarkEnd w:id="24"/>
    <w:bookmarkStart w:id="25" w:name="Xbfea4948ae94839249b660fbab42a7a896c7a04"/>
    <w:p>
      <w:pPr>
        <w:pStyle w:val="Heading2"/>
      </w:pPr>
      <w:r>
        <w:t xml:space="preserve">5. Future Trends in Marine Engineering for Houston</w:t>
      </w:r>
    </w:p>
    <w:p>
      <w:pPr>
        <w:pStyle w:val="FirstParagraph"/>
      </w:pPr>
      <w:r>
        <w:t xml:space="preserve">The future of marine engineering in Houston will be shaped by trends such as:</w:t>
      </w:r>
    </w:p>
    <w:p>
      <w:pPr>
        <w:numPr>
          <w:ilvl w:val="0"/>
          <w:numId w:val="1004"/>
        </w:numPr>
        <w:pStyle w:val="Compact"/>
      </w:pPr>
      <w:r>
        <w:rPr>
          <w:bCs/>
          <w:b/>
        </w:rPr>
        <w:t xml:space="preserve">Green Technology:</w:t>
      </w:r>
      <w:r>
        <w:t xml:space="preserve"> </w:t>
      </w:r>
      <w:r>
        <w:t xml:space="preserve">Adoption of hydrogen fuel cells and battery-powered vessels to meet international emissions targets.</w:t>
      </w:r>
    </w:p>
    <w:p>
      <w:pPr>
        <w:numPr>
          <w:ilvl w:val="0"/>
          <w:numId w:val="1004"/>
        </w:numPr>
        <w:pStyle w:val="Compact"/>
      </w:pPr>
      <w:r>
        <w:rPr>
          <w:bCs/>
          <w:b/>
        </w:rPr>
        <w:t xml:space="preserve">Digitalization:</w:t>
      </w:r>
      <w:r>
        <w:t xml:space="preserve"> </w:t>
      </w:r>
      <w:r>
        <w:t xml:space="preserve">Use of AI for predictive maintenance in maritime equipment.</w:t>
      </w:r>
    </w:p>
    <w:p>
      <w:pPr>
        <w:numPr>
          <w:ilvl w:val="0"/>
          <w:numId w:val="1004"/>
        </w:numPr>
        <w:pStyle w:val="Compact"/>
      </w:pPr>
      <w:r>
        <w:rPr>
          <w:bCs/>
          <w:b/>
        </w:rPr>
        <w:t xml:space="preserve">Renewable Energy:</w:t>
      </w:r>
      <w:r>
        <w:t xml:space="preserve"> </w:t>
      </w:r>
      <w:r>
        <w:t xml:space="preserve">Expansion of offshore wind farms, requiring engineers to design and maintain floating turbines.</w:t>
      </w:r>
    </w:p>
    <w:p>
      <w:pPr>
        <w:pStyle w:val="FirstParagraph"/>
      </w:pPr>
      <w:r>
        <w:t xml:space="preserve">Houston’s universities are already preparing students for these trends through interdisciplinary courses in marine engineering, environmental science, and data analytics. Collaborations with local companies like Chevron and Shell further enhance students’ exposure to real-world projects.</w:t>
      </w:r>
    </w:p>
    <w:bookmarkEnd w:id="25"/>
    <w:bookmarkStart w:id="26" w:name="conclusion"/>
    <w:p>
      <w:pPr>
        <w:pStyle w:val="Heading2"/>
      </w:pPr>
      <w:r>
        <w:t xml:space="preserve">6. Conclusion</w:t>
      </w:r>
    </w:p>
    <w:p>
      <w:pPr>
        <w:pStyle w:val="FirstParagraph"/>
      </w:pPr>
      <w:r>
        <w:t xml:space="preserve">This Undergraduate Thesis has highlighted the indispensable role of Marine Engineers in the United States Houston, a city whose maritime industry is central to global trade and innovation. As Houston continues to evolve, Marine Engineers will play a pivotal role in addressing environmental challenges, embracing new technologies, and ensuring the port’s sustained success. For students pursuing this field, Houston offers unparalleled opportunities to combine academic rigor with practical experience in one of the most dynamic regions of the United States.</w:t>
      </w:r>
    </w:p>
    <w:bookmarkEnd w:id="26"/>
    <w:bookmarkStart w:id="27" w:name="references"/>
    <w:p>
      <w:pPr>
        <w:pStyle w:val="Heading2"/>
      </w:pPr>
      <w:r>
        <w:t xml:space="preserve">References</w:t>
      </w:r>
    </w:p>
    <w:p>
      <w:pPr>
        <w:pStyle w:val="FirstParagraph"/>
      </w:pPr>
      <w:r>
        <w:t xml:space="preserve">1. Port of Houston Authority. (2023). Annual Report on Trade and Infrastructure.</w:t>
      </w:r>
      <w:r>
        <w:br/>
      </w:r>
      <w:r>
        <w:t xml:space="preserve">2. University of Houston College of Technology. (n.d.). Marine Engineering Program Overview.</w:t>
      </w:r>
      <w:r>
        <w:br/>
      </w:r>
      <w:r>
        <w:t xml:space="preserve">3. International Maritime Organization (IMO). (2021). Guidelines for Green Ship Technologies.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the United States Houston</dc:title>
  <dc:creator/>
  <dc:language>en</dc:language>
  <cp:keywords/>
  <dcterms:created xsi:type="dcterms:W3CDTF">2026-07-23T07:13:34Z</dcterms:created>
  <dcterms:modified xsi:type="dcterms:W3CDTF">2026-07-23T07:13:34Z</dcterms:modified>
</cp:coreProperties>
</file>

<file path=docProps/custom.xml><?xml version="1.0" encoding="utf-8"?>
<Properties xmlns="http://schemas.openxmlformats.org/officeDocument/2006/custom-properties" xmlns:vt="http://schemas.openxmlformats.org/officeDocument/2006/docPropsVTypes"/>
</file>