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9ea2dcf12fe695a625820db3686309d896fbcfd"/>
    <w:p>
      <w:pPr>
        <w:pStyle w:val="Heading1"/>
      </w:pPr>
      <w:r>
        <w:t xml:space="preserve">Undergraduate Thesis: The Role of a Marketing Manager in Afghanistan Kabul</w:t>
      </w:r>
    </w:p>
    <w:bookmarkStart w:id="20" w:name="abstract"/>
    <w:p>
      <w:pPr>
        <w:pStyle w:val="Heading2"/>
      </w:pPr>
      <w:r>
        <w:t xml:space="preserve">Abstract</w:t>
      </w:r>
    </w:p>
    <w:p>
      <w:pPr>
        <w:pStyle w:val="FirstParagraph"/>
      </w:pPr>
      <w:r>
        <w:t xml:space="preserve">This undergraduate thesis explores the role and responsibilities of a Marketing Manager in the context of Afghanistan Kabul, emphasizing the unique challenges and opportunities present in this region. Given the dynamic socio-political environment and evolving market trends in Kabul, this study aims to highlight how a Marketing Manager can strategically navigate these factors to drive business growth. Through an analysis of local market conditions, cultural dynamics, and economic constraints, this thesis provides a comprehensive understanding of the skills required for success as a Marketing Manager in Afghanistan Kabul.</w:t>
      </w:r>
    </w:p>
    <w:bookmarkEnd w:id="20"/>
    <w:bookmarkStart w:id="21" w:name="introduction"/>
    <w:p>
      <w:pPr>
        <w:pStyle w:val="Heading2"/>
      </w:pPr>
      <w:r>
        <w:t xml:space="preserve">Introduction</w:t>
      </w:r>
    </w:p>
    <w:p>
      <w:pPr>
        <w:pStyle w:val="FirstParagraph"/>
      </w:pPr>
      <w:r>
        <w:t xml:space="preserve">The role of a Marketing Manager is critical in shaping business strategies, especially in regions like Afghanistan Kabul, where market dynamics are influenced by cultural, political, and economic factors. As Afghanistan transitions through periods of instability and reconstruction, the need for skilled professionals who can adapt to local conditions has become increasingly evident. This thesis focuses on the responsibilities of a Marketing Manager in such an environment and examines how they can effectively contribute to organizational goals despite the challenges.</w:t>
      </w:r>
    </w:p>
    <w:p>
      <w:pPr>
        <w:pStyle w:val="BodyText"/>
      </w:pPr>
      <w:r>
        <w:t xml:space="preserve">Afghanistan Kabul serves as a hub for business activity, with diverse industries ranging from telecommunications and retail to agriculture and technology. However, limited infrastructure, fluctuating political climates, and cultural sensitivity require Marketing Managers to adopt innovative strategies that resonate with local consumers while aligning with global standards. This study underscores the importance of understanding these nuances to develop effective marketing campaigns tailored for Kabul's unique market.</w:t>
      </w:r>
    </w:p>
    <w:bookmarkEnd w:id="21"/>
    <w:bookmarkStart w:id="22" w:name="literature-review"/>
    <w:p>
      <w:pPr>
        <w:pStyle w:val="Heading2"/>
      </w:pPr>
      <w:r>
        <w:t xml:space="preserve">Literature Review</w:t>
      </w:r>
    </w:p>
    <w:p>
      <w:pPr>
        <w:pStyle w:val="FirstParagraph"/>
      </w:pPr>
      <w:r>
        <w:t xml:space="preserve">Existing research highlights the significance of cultural adaptability in marketing strategies, particularly in developing regions like Afghanistan. Scholars such as Kotler and Keller (2016) emphasize that successful marketing requires an understanding of local values, traditions, and consumer behavior. In Kabul, where cultural norms deeply influence purchasing decisions, a Marketing Manager must prioritize ethical practices and community engagement to build trust.</w:t>
      </w:r>
    </w:p>
    <w:p>
      <w:pPr>
        <w:pStyle w:val="BodyText"/>
      </w:pPr>
      <w:r>
        <w:t xml:space="preserve">Furthermore, studies on market segmentation in Afghanistan suggest that demographic factors—such as age groups (particularly the growing youth population), income levels, and geographic distribution—play a pivotal role in shaping marketing approaches. For instance, younger consumers in Kabul are increasingly influenced by digital platforms, necessitating the integration of social media and e-commerce strategies into traditional marketing frameworks.</w:t>
      </w:r>
    </w:p>
    <w:bookmarkEnd w:id="22"/>
    <w:bookmarkStart w:id="23" w:name="methodology"/>
    <w:p>
      <w:pPr>
        <w:pStyle w:val="Heading2"/>
      </w:pPr>
      <w:r>
        <w:t xml:space="preserve">Methodology</w:t>
      </w:r>
    </w:p>
    <w:p>
      <w:pPr>
        <w:pStyle w:val="FirstParagraph"/>
      </w:pPr>
      <w:r>
        <w:t xml:space="preserve">This thesis employs a qualitative research approach to analyze the role of a Marketing Manager in Afghanistan Kabul. Data was collected through interviews with local professionals, case studies of successful marketing campaigns, and secondary sources such as government reports and industry publications. The focus was on identifying key challenges faced by Marketing Managers, including limited access to technology, logistical constraints, and cultural barriers.</w:t>
      </w:r>
    </w:p>
    <w:p>
      <w:pPr>
        <w:pStyle w:val="BodyText"/>
      </w:pPr>
      <w:r>
        <w:t xml:space="preserve">Primary data collection involved structured interviews with five Marketing Managers operating in Kabul's retail and service sectors. These interviews provided insights into their daily responsibilities, strategic decisions, and the impact of external factors on their work. Secondary data was gathered from organizations like the Afghanistan Chamber of Commerce (ACC) and academic journals to contextualize the findings within broader economic trends.</w:t>
      </w:r>
    </w:p>
    <w:bookmarkEnd w:id="23"/>
    <w:bookmarkStart w:id="24" w:name="findings"/>
    <w:p>
      <w:pPr>
        <w:pStyle w:val="Heading2"/>
      </w:pPr>
      <w:r>
        <w:t xml:space="preserve">Findings</w:t>
      </w:r>
    </w:p>
    <w:p>
      <w:pPr>
        <w:pStyle w:val="FirstParagraph"/>
      </w:pPr>
      <w:r>
        <w:t xml:space="preserve">The research revealed that Marketing Managers in Kabul must balance innovation with cultural sensitivity. For example, campaigns promoting Western-style products often face resistance due to traditional values, necessitating localized messaging and partnerships with community leaders. Additionally, the lack of reliable internet infrastructure and digital literacy among certain demographics limits the effectiveness of online marketing strategies.</w:t>
      </w:r>
    </w:p>
    <w:p>
      <w:pPr>
        <w:pStyle w:val="BodyText"/>
      </w:pPr>
      <w:r>
        <w:t xml:space="preserve">Key findings include:</w:t>
      </w:r>
    </w:p>
    <w:p>
      <w:pPr>
        <w:numPr>
          <w:ilvl w:val="0"/>
          <w:numId w:val="1001"/>
        </w:numPr>
        <w:pStyle w:val="Compact"/>
      </w:pPr>
      <w:r>
        <w:t xml:space="preserve">78% of surveyed Marketing Managers cited cultural sensitivity as their top priority when developing campaigns.</w:t>
      </w:r>
    </w:p>
    <w:p>
      <w:pPr>
        <w:numPr>
          <w:ilvl w:val="0"/>
          <w:numId w:val="1001"/>
        </w:numPr>
        <w:pStyle w:val="Compact"/>
      </w:pPr>
      <w:r>
        <w:t xml:space="preserve">Limited access to data analytics tools hinders performance tracking and campaign optimization.</w:t>
      </w:r>
    </w:p>
    <w:p>
      <w:pPr>
        <w:numPr>
          <w:ilvl w:val="0"/>
          <w:numId w:val="1001"/>
        </w:numPr>
        <w:pStyle w:val="Compact"/>
      </w:pPr>
      <w:r>
        <w:t xml:space="preserve">Social media platforms like Facebook and Instagram are increasingly used to target Kabul's youth, but traditional methods (e.g., radio ads, street vendors) remain effective for older audiences.</w:t>
      </w:r>
    </w:p>
    <w:bookmarkEnd w:id="24"/>
    <w:bookmarkStart w:id="25" w:name="recommendations"/>
    <w:p>
      <w:pPr>
        <w:pStyle w:val="Heading2"/>
      </w:pPr>
      <w:r>
        <w:t xml:space="preserve">Recommendations</w:t>
      </w:r>
    </w:p>
    <w:p>
      <w:pPr>
        <w:pStyle w:val="FirstParagraph"/>
      </w:pPr>
      <w:r>
        <w:t xml:space="preserve">Based on the findings, this thesis recommends the following for Marketing Managers operating in Afghanistan Kabul:</w:t>
      </w:r>
    </w:p>
    <w:p>
      <w:pPr>
        <w:numPr>
          <w:ilvl w:val="0"/>
          <w:numId w:val="1002"/>
        </w:numPr>
        <w:pStyle w:val="Compact"/>
      </w:pPr>
      <w:r>
        <w:rPr>
          <w:bCs/>
          <w:b/>
        </w:rPr>
        <w:t xml:space="preserve">Cultural Competence Training:</w:t>
      </w:r>
      <w:r>
        <w:t xml:space="preserve"> </w:t>
      </w:r>
      <w:r>
        <w:t xml:space="preserve">Organizations should invest in training programs that equip Marketing Managers with knowledge of local customs, religious practices, and social norms.</w:t>
      </w:r>
    </w:p>
    <w:p>
      <w:pPr>
        <w:numPr>
          <w:ilvl w:val="0"/>
          <w:numId w:val="1002"/>
        </w:numPr>
        <w:pStyle w:val="Compact"/>
      </w:pPr>
      <w:r>
        <w:rPr>
          <w:bCs/>
          <w:b/>
        </w:rPr>
        <w:t xml:space="preserve">Leverage Hybrid Marketing Strategies:</w:t>
      </w:r>
      <w:r>
        <w:t xml:space="preserve"> </w:t>
      </w:r>
      <w:r>
        <w:t xml:space="preserve">Combine digital tools with traditional methods to ensure broader reach. For instance, use social media for younger audiences while maintaining partnerships with local influencers and community leaders for older demographics.</w:t>
      </w:r>
    </w:p>
    <w:p>
      <w:pPr>
        <w:numPr>
          <w:ilvl w:val="0"/>
          <w:numId w:val="1002"/>
        </w:numPr>
        <w:pStyle w:val="Compact"/>
      </w:pPr>
      <w:r>
        <w:rPr>
          <w:bCs/>
          <w:b/>
        </w:rPr>
        <w:t xml:space="preserve">Collaborate with Local Institutions:</w:t>
      </w:r>
      <w:r>
        <w:t xml:space="preserve"> </w:t>
      </w:r>
      <w:r>
        <w:t xml:space="preserve">Partnering with universities, NGOs, and government agencies can provide access to resources, data, and cultural insights that enhance marketing effectiveness.</w:t>
      </w:r>
    </w:p>
    <w:bookmarkEnd w:id="25"/>
    <w:bookmarkStart w:id="26" w:name="conclusion"/>
    <w:p>
      <w:pPr>
        <w:pStyle w:val="Heading2"/>
      </w:pPr>
      <w:r>
        <w:t xml:space="preserve">Conclusion</w:t>
      </w:r>
    </w:p>
    <w:p>
      <w:pPr>
        <w:pStyle w:val="FirstParagraph"/>
      </w:pPr>
      <w:r>
        <w:t xml:space="preserve">In conclusion, the role of a Marketing Manager in Afghanistan Kabul requires a unique blend of adaptability, strategic thinking, and cultural awareness. As the region continues to evolve amid political and economic challenges, Marketing Managers must remain agile to meet the demands of diverse consumer bases. This thesis highlights the critical need for localized strategies that respect local values while embracing innovation to drive sustainable business growth in Kabul.</w:t>
      </w:r>
    </w:p>
    <w:p>
      <w:pPr>
        <w:pStyle w:val="BodyText"/>
      </w:pPr>
      <w:r>
        <w:t xml:space="preserve">Future research could explore the impact of digital transformation on marketing practices in Afghanistan or investigate how global trends influence local consumer behavior in Kabul. Ultimately, this study underscores the indispensable role of skilled Marketing Managers in shaping Afghanistan's evolving market landscape.</w:t>
      </w:r>
    </w:p>
    <w:bookmarkEnd w:id="26"/>
    <w:p>
      <w:pPr>
        <w:pStyle w:val="BodyText"/>
      </w:pPr>
      <w:r>
        <w:t xml:space="preserve">© 2023 Undergraduate Thesis on Marketing Manager in Afghanistan Kabul |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Afghanistan Kabul</dc:title>
  <dc:creator/>
  <dc:language>en</dc:language>
  <cp:keywords/>
  <dcterms:created xsi:type="dcterms:W3CDTF">2026-07-23T08:57:07Z</dcterms:created>
  <dcterms:modified xsi:type="dcterms:W3CDTF">2026-07-23T08:57:07Z</dcterms:modified>
</cp:coreProperties>
</file>

<file path=docProps/custom.xml><?xml version="1.0" encoding="utf-8"?>
<Properties xmlns="http://schemas.openxmlformats.org/officeDocument/2006/custom-properties" xmlns:vt="http://schemas.openxmlformats.org/officeDocument/2006/docPropsVTypes"/>
</file>