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32075b0146df6dc4d179cbb575181a199c87afc"/>
    <w:p>
      <w:pPr>
        <w:pStyle w:val="Heading1"/>
      </w:pPr>
      <w:r>
        <w:t xml:space="preserve">Undergraduate Thesis: The Role of a Marketing Manager in Australia Melbourne</w:t>
      </w:r>
    </w:p>
    <w:bookmarkStart w:id="20" w:name="abstract"/>
    <w:p>
      <w:pPr>
        <w:pStyle w:val="Heading2"/>
      </w:pPr>
      <w:r>
        <w:t xml:space="preserve">Abstract</w:t>
      </w:r>
    </w:p>
    <w:p>
      <w:pPr>
        <w:pStyle w:val="FirstParagraph"/>
      </w:pPr>
      <w:r>
        <w:t xml:space="preserve">This Undergraduate Thesis explores the multifaceted role of a Marketing Manager within the dynamic business environment of Australia, with a specific focus on Melbourne. As one of Australia’s largest and most culturally diverse cities, Melbourne presents unique challenges and opportunities for marketing professionals. The thesis examines the responsibilities, skills, and strategies required for a successful Marketing Manager in this context. It also highlights case studies from local businesses in Melbourne to illustrate practical applications of marketing principles tailored to the Australian market.</w:t>
      </w:r>
    </w:p>
    <w:bookmarkEnd w:id="20"/>
    <w:bookmarkStart w:id="21" w:name="introduction"/>
    <w:p>
      <w:pPr>
        <w:pStyle w:val="Heading2"/>
      </w:pPr>
      <w:r>
        <w:t xml:space="preserve">Introduction</w:t>
      </w:r>
    </w:p>
    <w:p>
      <w:pPr>
        <w:pStyle w:val="FirstParagraph"/>
      </w:pPr>
      <w:r>
        <w:t xml:space="preserve">The role of a Marketing Manager is pivotal in shaping a company’s brand, driving growth, and ensuring competitive advantage. In Australia, particularly in Melbourne—a city known for its vibrant economy, innovation hubs, and diverse population—the demands on marketing professionals are both complex and evolving. This thesis investigates how the responsibilities of a Marketing Manager adapt to the unique socio-economic landscape of Australia Melbourne. It also emphasizes the importance of understanding local consumer behavior, regulatory frameworks, and digital trends specific to this region.</w:t>
      </w:r>
    </w:p>
    <w:bookmarkEnd w:id="21"/>
    <w:bookmarkStart w:id="22" w:name="literature-review"/>
    <w:p>
      <w:pPr>
        <w:pStyle w:val="Heading2"/>
      </w:pPr>
      <w:r>
        <w:t xml:space="preserve">Literature Review</w:t>
      </w:r>
    </w:p>
    <w:p>
      <w:pPr>
        <w:pStyle w:val="FirstParagraph"/>
      </w:pPr>
      <w:r>
        <w:t xml:space="preserve">Theoretical frameworks from marketing management literature underscore the importance of strategic planning, market research, and brand positioning. According to Kotler and Keller (2016), effective marketing requires a deep understanding of consumer needs, which is particularly critical in multicultural settings like Melbourne. Additionally, recent studies on digital transformation highlight the increasing role of data analytics and social media in modern marketing strategies. In Australia Melbourne, where industries such as technology, education, and tourism thrive, Marketing Managers must balance traditional methods with innovative approaches to engage local and global audiences.</w:t>
      </w:r>
    </w:p>
    <w:bookmarkEnd w:id="22"/>
    <w:bookmarkStart w:id="23" w:name="methodology"/>
    <w:p>
      <w:pPr>
        <w:pStyle w:val="Heading2"/>
      </w:pPr>
      <w:r>
        <w:t xml:space="preserve">Methodology</w:t>
      </w:r>
    </w:p>
    <w:p>
      <w:pPr>
        <w:pStyle w:val="FirstParagraph"/>
      </w:pPr>
      <w:r>
        <w:t xml:space="preserve">This thesis employs a qualitative approach, combining secondary research from academic journals, industry reports (e.g., Australian Bureau of Statistics), and case studies of successful marketing campaigns in Melbourne. Data is synthesized to analyze trends in consumer behavior, competitive strategies, and the evolving role of the Marketing Manager. While this is an undergraduate-level work rather than empirical research, it draws on real-world examples to provide actionable insights relevant to Australia Melbourne.</w:t>
      </w:r>
    </w:p>
    <w:bookmarkEnd w:id="23"/>
    <w:bookmarkStart w:id="24" w:name="X786309cf71bac3aa81f5271786531a08c53ca75"/>
    <w:p>
      <w:pPr>
        <w:pStyle w:val="Heading2"/>
      </w:pPr>
      <w:r>
        <w:t xml:space="preserve">Case Study: Marketing Strategies in Australia Melbourne</w:t>
      </w:r>
    </w:p>
    <w:p>
      <w:pPr>
        <w:pStyle w:val="FirstParagraph"/>
      </w:pPr>
      <w:r>
        <w:t xml:space="preserve">Melbourne’s market is characterized by its multiculturalism, strong emphasis on sustainability, and a growing tech sector. For instance, companies like Atlassian (a global software company headquartered in Sydney but with significant operations in Melbourne) have leveraged local talent and innovation to drive their marketing initiatives. A Marketing Manager in this context must prioritize digital engagement through platforms like LinkedIn and Instagram while also addressing the preferences of Melbourne’s diverse demographics, which include large populations of migrants from Asia, Europe, and the Middle East.</w:t>
      </w:r>
    </w:p>
    <w:bookmarkEnd w:id="24"/>
    <w:bookmarkStart w:id="25" w:name="X9eed6dd21544c191e06bcc94e6884554a92fe4a"/>
    <w:p>
      <w:pPr>
        <w:pStyle w:val="Heading2"/>
      </w:pPr>
      <w:r>
        <w:t xml:space="preserve">The Role of a Marketing Manager in Australia Melbourne</w:t>
      </w:r>
    </w:p>
    <w:p>
      <w:pPr>
        <w:pStyle w:val="FirstParagraph"/>
      </w:pPr>
      <w:r>
        <w:t xml:space="preserve">In Australia Melbourne, a Marketing Manager is responsible for designing campaigns that resonate with both local and international audiences. Key responsibilities include:</w:t>
      </w:r>
    </w:p>
    <w:p>
      <w:pPr>
        <w:numPr>
          <w:ilvl w:val="0"/>
          <w:numId w:val="1001"/>
        </w:numPr>
        <w:pStyle w:val="Compact"/>
      </w:pPr>
      <w:r>
        <w:rPr>
          <w:bCs/>
          <w:b/>
        </w:rPr>
        <w:t xml:space="preserve">Market Research:</w:t>
      </w:r>
      <w:r>
        <w:t xml:space="preserve"> </w:t>
      </w:r>
      <w:r>
        <w:t xml:space="preserve">Analyzing consumer trends specific to Melbourne’s suburbs and cultural enclaves.</w:t>
      </w:r>
    </w:p>
    <w:p>
      <w:pPr>
        <w:numPr>
          <w:ilvl w:val="0"/>
          <w:numId w:val="1001"/>
        </w:numPr>
        <w:pStyle w:val="Compact"/>
      </w:pPr>
      <w:r>
        <w:rPr>
          <w:bCs/>
          <w:b/>
        </w:rPr>
        <w:t xml:space="preserve">Digital Marketing:</w:t>
      </w:r>
      <w:r>
        <w:t xml:space="preserve"> </w:t>
      </w:r>
      <w:r>
        <w:t xml:space="preserve">Utilizing SEO, content marketing, and influencer partnerships to reach audiences on platforms like Facebook and YouTube.</w:t>
      </w:r>
    </w:p>
    <w:p>
      <w:pPr>
        <w:numPr>
          <w:ilvl w:val="0"/>
          <w:numId w:val="1001"/>
        </w:numPr>
        <w:pStyle w:val="Compact"/>
      </w:pPr>
      <w:r>
        <w:rPr>
          <w:bCs/>
          <w:b/>
        </w:rPr>
        <w:t xml:space="preserve">Sustainability Initiatives:</w:t>
      </w:r>
      <w:r>
        <w:t xml:space="preserve"> </w:t>
      </w:r>
      <w:r>
        <w:t xml:space="preserve">Aligning brand messaging with Australia’s environmental policies, such as carbon neutrality goals in Victoria.</w:t>
      </w:r>
    </w:p>
    <w:p>
      <w:pPr>
        <w:numPr>
          <w:ilvl w:val="0"/>
          <w:numId w:val="1001"/>
        </w:numPr>
        <w:pStyle w:val="Compact"/>
      </w:pPr>
      <w:r>
        <w:rPr>
          <w:bCs/>
          <w:b/>
        </w:rPr>
        <w:t xml:space="preserve">Crisis Management:</w:t>
      </w:r>
      <w:r>
        <w:t xml:space="preserve"> </w:t>
      </w:r>
      <w:r>
        <w:t xml:space="preserve">Navigating challenges such as the impact of the pandemic on tourism and retail sectors in Melbourne.</w:t>
      </w:r>
    </w:p>
    <w:p>
      <w:pPr>
        <w:pStyle w:val="FirstParagraph"/>
      </w:pPr>
      <w:r>
        <w:t xml:space="preserve">Moreover, a Marketing Manager in Australia Melbourne must be adept at cross-cultural communication and collaboration with stakeholders from diverse backgrounds, reflecting the city’s cosmopolitan nature.</w:t>
      </w:r>
    </w:p>
    <w:bookmarkEnd w:id="25"/>
    <w:bookmarkStart w:id="26" w:name="X9c694d73484fe51fe59bfb7a8544bef0087cde1"/>
    <w:p>
      <w:pPr>
        <w:pStyle w:val="Heading2"/>
      </w:pPr>
      <w:r>
        <w:t xml:space="preserve">Challenges Facing Marketing Managers in Australia Melbourne</w:t>
      </w:r>
    </w:p>
    <w:p>
      <w:pPr>
        <w:pStyle w:val="FirstParagraph"/>
      </w:pPr>
      <w:r>
        <w:t xml:space="preserve">Melbourne’s unique challenges include fluctuating economic conditions, intense competition in sectors like hospitality and real estate, and the need to comply with Australian privacy laws (e.g., Privacy Act 1988). Additionally, the rise of AI-driven marketing tools requires Marketing Managers to upskill continuously. For example, businesses in Melbourne’s CBD must compete with global brands while maintaining a local identity.</w:t>
      </w:r>
    </w:p>
    <w:bookmarkEnd w:id="26"/>
    <w:bookmarkStart w:id="27" w:name="recommendations-for-success"/>
    <w:p>
      <w:pPr>
        <w:pStyle w:val="Heading2"/>
      </w:pPr>
      <w:r>
        <w:t xml:space="preserve">Recommendations for Success</w:t>
      </w:r>
    </w:p>
    <w:p>
      <w:pPr>
        <w:pStyle w:val="FirstParagraph"/>
      </w:pPr>
      <w:r>
        <w:t xml:space="preserve">To thrive as a Marketing Manager in Australia Melbourne, professionals should:</w:t>
      </w:r>
    </w:p>
    <w:p>
      <w:pPr>
        <w:numPr>
          <w:ilvl w:val="0"/>
          <w:numId w:val="1002"/>
        </w:numPr>
        <w:pStyle w:val="Compact"/>
      </w:pPr>
      <w:r>
        <w:t xml:space="preserve">Invest in data analytics to understand local consumer behavior.</w:t>
      </w:r>
    </w:p>
    <w:p>
      <w:pPr>
        <w:numPr>
          <w:ilvl w:val="0"/>
          <w:numId w:val="1002"/>
        </w:numPr>
        <w:pStyle w:val="Compact"/>
      </w:pPr>
      <w:r>
        <w:t xml:space="preserve">Participate in networking events at institutions like the University of Melbourne or RMIT to stay connected with industry trends.</w:t>
      </w:r>
    </w:p>
    <w:p>
      <w:pPr>
        <w:numPr>
          <w:ilvl w:val="0"/>
          <w:numId w:val="1002"/>
        </w:numPr>
        <w:pStyle w:val="Compact"/>
      </w:pPr>
      <w:r>
        <w:t xml:space="preserve">Prioritize sustainability and ethical marketing practices aligned with Australian values.</w:t>
      </w:r>
    </w:p>
    <w:bookmarkEnd w:id="27"/>
    <w:bookmarkStart w:id="28" w:name="conclusion"/>
    <w:p>
      <w:pPr>
        <w:pStyle w:val="Heading2"/>
      </w:pPr>
      <w:r>
        <w:t xml:space="preserve">Conclusion</w:t>
      </w:r>
    </w:p>
    <w:p>
      <w:pPr>
        <w:pStyle w:val="FirstParagraph"/>
      </w:pPr>
      <w:r>
        <w:t xml:space="preserve">In conclusion, this Undergraduate Thesis underscores the critical role of a Marketing Manager in Australia Melbourne, highlighting the unique demands of this dynamic market. By integrating local knowledge with global strategies, Marketing Managers can effectively drive business growth while addressing challenges specific to Melbourne’s socio-economic context. This analysis provides a foundation for further academic exploration and practical application in the field of marketing management.</w:t>
      </w:r>
    </w:p>
    <w:bookmarkEnd w:id="28"/>
    <w:bookmarkStart w:id="29" w:name="references"/>
    <w:p>
      <w:pPr>
        <w:pStyle w:val="Heading2"/>
      </w:pPr>
      <w:r>
        <w:t xml:space="preserve">References</w:t>
      </w:r>
    </w:p>
    <w:p>
      <w:pPr>
        <w:pStyle w:val="FirstParagraph"/>
      </w:pPr>
      <w:r>
        <w:rPr>
          <w:iCs/>
          <w:i/>
        </w:rPr>
        <w:t xml:space="preserve">Kotler, P., &amp; Keller, K. L. (2016). Marketing Management (15th ed.). Pearson Education.</w:t>
      </w:r>
      <w:r>
        <w:br/>
      </w:r>
      <w:r>
        <w:t xml:space="preserve">Australian Bureau of Statistics. (2023).</w:t>
      </w:r>
      <w:r>
        <w:t xml:space="preserve"> </w:t>
      </w:r>
      <w:r>
        <w:rPr>
          <w:iCs/>
          <w:i/>
        </w:rPr>
        <w:t xml:space="preserve">Population and Migration Statistics for Melbourne.</w:t>
      </w:r>
      <w:r>
        <w:br/>
      </w:r>
      <w:r>
        <w:t xml:space="preserve">Atlassian. (2023).</w:t>
      </w:r>
      <w:r>
        <w:t xml:space="preserve"> </w:t>
      </w:r>
      <w:r>
        <w:rPr>
          <w:iCs/>
          <w:i/>
        </w:rPr>
        <w:t xml:space="preserve">Career Insights: Marketing Strategies in Australia.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Australia Melbourne</dc:title>
  <dc:creator/>
  <dc:language>en</dc:language>
  <cp:keywords/>
  <dcterms:created xsi:type="dcterms:W3CDTF">2026-07-21T05:06:31Z</dcterms:created>
  <dcterms:modified xsi:type="dcterms:W3CDTF">2026-07-21T05:06:31Z</dcterms:modified>
</cp:coreProperties>
</file>

<file path=docProps/custom.xml><?xml version="1.0" encoding="utf-8"?>
<Properties xmlns="http://schemas.openxmlformats.org/officeDocument/2006/custom-properties" xmlns:vt="http://schemas.openxmlformats.org/officeDocument/2006/docPropsVTypes"/>
</file>