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e0e06e94cc38d6c533267eae692b987af55cc81"/>
    <w:p>
      <w:pPr>
        <w:pStyle w:val="Heading1"/>
      </w:pPr>
      <w:r>
        <w:t xml:space="preserve">Undergraduate Thesis: The Role of the Marketing Manager in Brazil Brasília</w:t>
      </w:r>
    </w:p>
    <w:bookmarkStart w:id="20" w:name="abstract"/>
    <w:p>
      <w:pPr>
        <w:pStyle w:val="Heading2"/>
      </w:pPr>
      <w:r>
        <w:t xml:space="preserve">Abstract</w:t>
      </w:r>
    </w:p>
    <w:p>
      <w:pPr>
        <w:pStyle w:val="FirstParagraph"/>
      </w:pPr>
      <w:r>
        <w:t xml:space="preserve">This Undergraduate Thesis explores the strategic significance of a Marketing Manager within the context of Brazil’s capital, Brasília. As a hub for federal government operations, economic innovation, and cultural diversity, Brasília presents unique challenges and opportunities for marketing professionals. This document analyzes how a Marketing Manager navigates local market dynamics, leverages digital transformation trends in Latin America, and aligns organizational goals with the socio-political environment of Brazil’s capital. By integrating theoretical frameworks with practical case studies from Brasília-based enterprises, this thesis underscores the critical role of adaptive leadership in modern marketing strategies.</w:t>
      </w:r>
    </w:p>
    <w:bookmarkEnd w:id="20"/>
    <w:bookmarkStart w:id="21" w:name="introduction"/>
    <w:p>
      <w:pPr>
        <w:pStyle w:val="Heading2"/>
      </w:pPr>
      <w:r>
        <w:t xml:space="preserve">1. Introduction</w:t>
      </w:r>
    </w:p>
    <w:p>
      <w:pPr>
        <w:pStyle w:val="FirstParagraph"/>
      </w:pPr>
      <w:r>
        <w:t xml:space="preserve">The role of a Marketing Manager has evolved significantly in the 21st century, requiring not only traditional skills in brand management and consumer behavior analysis but also agility in responding to regional economic shifts. In Brazil, where the capital city of Brasília serves as a political, administrative, and cultural nexus, marketing strategies must address both national trends and localized demands. This thesis examines how a Marketing Manager operating in Brasília can effectively bridge these dual priorities while contributing to organizational growth.</w:t>
      </w:r>
    </w:p>
    <w:bookmarkEnd w:id="21"/>
    <w:bookmarkStart w:id="22" w:name="X1ad60d6801771d701a5436333d4b873b1a81ed6"/>
    <w:p>
      <w:pPr>
        <w:pStyle w:val="Heading2"/>
      </w:pPr>
      <w:r>
        <w:t xml:space="preserve">2. The Strategic Importance of Marketing Management</w:t>
      </w:r>
    </w:p>
    <w:p>
      <w:pPr>
        <w:pStyle w:val="FirstParagraph"/>
      </w:pPr>
      <w:r>
        <w:t xml:space="preserve">A Marketing Manager is responsible for developing, executing, and overseeing marketing strategies that drive brand awareness, customer engagement, and revenue generation. In Brasília—a city characterized by its planned urban structure and concentration of federal institutions—the role demands an understanding of both public-sector dynamics and private-sector competition. Key responsibilities include market research tailored to the region’s demographics, digital campaign management aligned with Brazil’s tech-savvy population, and fostering partnerships with local stakeholders.</w:t>
      </w:r>
    </w:p>
    <w:bookmarkEnd w:id="22"/>
    <w:bookmarkStart w:id="23" w:name="Xb502e3766df12a3f08ab333ef83f7835edf62a3"/>
    <w:p>
      <w:pPr>
        <w:pStyle w:val="Heading2"/>
      </w:pPr>
      <w:r>
        <w:t xml:space="preserve">3. Contextualizing Brasília: A Unique Marketing Landscape</w:t>
      </w:r>
    </w:p>
    <w:p>
      <w:pPr>
        <w:pStyle w:val="FirstParagraph"/>
      </w:pPr>
      <w:r>
        <w:t xml:space="preserve">Brasília, established in 1960 as Brazil’s capital, is a microcosm of the nation’s economic and cultural diversity. Its economy relies on federal government spending, services sectors, and emerging tech industries. According to the IBGE (Brazilian Institute of Geography and Statistics), Brasília has a population of over 3 million people, with a growing middle class that prioritizes digital convenience and sustainability. For a Marketing Manager in Brasília, this means leveraging data analytics to target urban professionals while adapting campaigns to reflect the city’s progressive values.</w:t>
      </w:r>
    </w:p>
    <w:bookmarkEnd w:id="23"/>
    <w:bookmarkStart w:id="24" w:name="X06d80b2991c83f68c7649507c950ee10d22caa4"/>
    <w:p>
      <w:pPr>
        <w:pStyle w:val="Heading2"/>
      </w:pPr>
      <w:r>
        <w:t xml:space="preserve">4. Key Challenges for Marketing Managers in Brasília</w:t>
      </w:r>
    </w:p>
    <w:p>
      <w:pPr>
        <w:numPr>
          <w:ilvl w:val="0"/>
          <w:numId w:val="1001"/>
        </w:numPr>
        <w:pStyle w:val="Compact"/>
      </w:pPr>
      <w:r>
        <w:rPr>
          <w:bCs/>
          <w:b/>
        </w:rPr>
        <w:t xml:space="preserve">Regulatory Environment:</w:t>
      </w:r>
      <w:r>
        <w:t xml:space="preserve"> </w:t>
      </w:r>
      <w:r>
        <w:t xml:space="preserve">The presence of federal agencies necessitates compliance with stringent advertising and data privacy regulations, requiring a Marketing Manager to balance creativity with legal precision.</w:t>
      </w:r>
    </w:p>
    <w:p>
      <w:pPr>
        <w:numPr>
          <w:ilvl w:val="0"/>
          <w:numId w:val="1001"/>
        </w:numPr>
        <w:pStyle w:val="Compact"/>
      </w:pPr>
      <w:r>
        <w:rPr>
          <w:bCs/>
          <w:b/>
        </w:rPr>
        <w:t xml:space="preserve">Cultural Nuance:</w:t>
      </w:r>
      <w:r>
        <w:t xml:space="preserve"> </w:t>
      </w:r>
      <w:r>
        <w:t xml:space="preserve">While Brazil is a unified nation, regional differences persist. Brasília’s residents often exhibit distinct preferences compared to coastal cities like Rio de Janeiro or São Paulo.</w:t>
      </w:r>
    </w:p>
    <w:p>
      <w:pPr>
        <w:numPr>
          <w:ilvl w:val="0"/>
          <w:numId w:val="1001"/>
        </w:numPr>
        <w:pStyle w:val="Compact"/>
      </w:pPr>
      <w:r>
        <w:rPr>
          <w:bCs/>
          <w:b/>
        </w:rPr>
        <w:t xml:space="preserve">Digital Transformation:</w:t>
      </w:r>
      <w:r>
        <w:t xml:space="preserve"> </w:t>
      </w:r>
      <w:r>
        <w:t xml:space="preserve">With 75% of Brazilians accessing the internet (Datafolha, 2023), Marketing Managers must prioritize SEO, social media engagement, and e-commerce platforms tailored to local consumer behavior.</w:t>
      </w:r>
    </w:p>
    <w:bookmarkEnd w:id="24"/>
    <w:bookmarkStart w:id="25" w:name="Xc0df1e4da83738a83bac1bdaeef33dd50d8dba8"/>
    <w:p>
      <w:pPr>
        <w:pStyle w:val="Heading2"/>
      </w:pPr>
      <w:r>
        <w:t xml:space="preserve">5. Case Studies: Successful Marketing Strategies in Brasília</w:t>
      </w:r>
    </w:p>
    <w:p>
      <w:pPr>
        <w:pStyle w:val="FirstParagraph"/>
      </w:pPr>
      <w:r>
        <w:rPr>
          <w:bCs/>
          <w:b/>
        </w:rPr>
        <w:t xml:space="preserve">Case Study 1: Local Branding for Government Initiatives</w:t>
      </w:r>
      <w:r>
        <w:br/>
      </w:r>
      <w:r>
        <w:t xml:space="preserve">The Secretariat of Communication of the Federal District (SECOM-DF) employs a Marketing Manager to promote public services through social media campaigns. By using Instagram and WhatsApp, they engage residents with real-time updates on infrastructure projects, achieving a 40% increase in public feedback since 2021.</w:t>
      </w:r>
    </w:p>
    <w:p>
      <w:pPr>
        <w:pStyle w:val="BodyText"/>
      </w:pPr>
      <w:r>
        <w:rPr>
          <w:bCs/>
          <w:b/>
        </w:rPr>
        <w:t xml:space="preserve">Case Study 2: Private Sector Innovation</w:t>
      </w:r>
      <w:r>
        <w:br/>
      </w:r>
      <w:r>
        <w:t xml:space="preserve">A tech startup in Brasília’s Guará district utilized data-driven marketing to target remote workers. By analyzing mobility patterns and online behavior, the company increased its customer base by 60% within six months.</w:t>
      </w:r>
    </w:p>
    <w:bookmarkEnd w:id="25"/>
    <w:bookmarkStart w:id="26" w:name="Xc3a9a65d5621422062443d4ad124738e99a5024"/>
    <w:p>
      <w:pPr>
        <w:pStyle w:val="Heading2"/>
      </w:pPr>
      <w:r>
        <w:t xml:space="preserve">6. Theoretical Frameworks and Practical Applications</w:t>
      </w:r>
    </w:p>
    <w:p>
      <w:pPr>
        <w:pStyle w:val="FirstParagraph"/>
      </w:pPr>
      <w:r>
        <w:t xml:space="preserve">The thesis integrates Philip Kotler’s principles of marketing management with Brazil-specific adaptations. For example, the “4 Ps” (Product, Price, Place, Promotion) are reinterpreted in Brasília through:</w:t>
      </w:r>
      <w:r>
        <w:t xml:space="preserve"> </w:t>
      </w:r>
      <w:r>
        <w:t xml:space="preserve">- **Product:** Emphasizing digital services to cater to the city’s tech-oriented workforce.</w:t>
      </w:r>
      <w:r>
        <w:t xml:space="preserve"> </w:t>
      </w:r>
      <w:r>
        <w:t xml:space="preserve">- **Price:** Aligning with federal government subsidies for small businesses.</w:t>
      </w:r>
      <w:r>
        <w:t xml:space="preserve"> </w:t>
      </w:r>
      <w:r>
        <w:t xml:space="preserve">- **Place:** Utilizing Brasília’s central location as a logistics hub for nationwide distribution.</w:t>
      </w:r>
      <w:r>
        <w:t xml:space="preserve"> </w:t>
      </w:r>
      <w:r>
        <w:t xml:space="preserve">- **Promotion:** Leveraging local festivals (e.g., Festa Junina) and online influencers to build community trust.</w:t>
      </w:r>
    </w:p>
    <w:bookmarkEnd w:id="26"/>
    <w:bookmarkStart w:id="27" w:name="conclusion"/>
    <w:p>
      <w:pPr>
        <w:pStyle w:val="Heading2"/>
      </w:pPr>
      <w:r>
        <w:t xml:space="preserve">7. Conclusion</w:t>
      </w:r>
    </w:p>
    <w:p>
      <w:pPr>
        <w:pStyle w:val="FirstParagraph"/>
      </w:pPr>
      <w:r>
        <w:t xml:space="preserve">In conclusion, the role of a Marketing Manager in Brazil’s capital city, Brasília, demands a unique blend of strategic acumen, cultural sensitivity, and technological proficiency. As an Undergraduate Thesis project focused on marketing management in this dynamic region, this document highlights the necessity for professionals to align their strategies with both national trends and local realities. By addressing the challenges outlined—regulatory compliance, digital adaptation, and cultural relevance—Marketing Managers can position themselves as pivotal figures in Brasília’s economic future.</w:t>
      </w:r>
    </w:p>
    <w:bookmarkEnd w:id="27"/>
    <w:bookmarkStart w:id="28"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Datafolha (2023). Brazilian Internet Usage Survey.</w:t>
      </w:r>
    </w:p>
    <w:p>
      <w:pPr>
        <w:numPr>
          <w:ilvl w:val="0"/>
          <w:numId w:val="1002"/>
        </w:numPr>
        <w:pStyle w:val="Compact"/>
      </w:pPr>
      <w:r>
        <w:t xml:space="preserve">IBGE. (2023). Population and Economic Data for the Federal District of Brazil.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Marketing Manager in Brazil Brasília</dc:title>
  <dc:creator/>
  <dc:language>en</dc:language>
  <cp:keywords/>
  <dcterms:created xsi:type="dcterms:W3CDTF">2026-07-23T22:48:54Z</dcterms:created>
  <dcterms:modified xsi:type="dcterms:W3CDTF">2026-07-23T22:48:54Z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