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7b9f8cbff8a2a5b6663f4522ac5e2cb8cad6202"/>
    <w:p>
      <w:pPr>
        <w:pStyle w:val="Heading1"/>
      </w:pPr>
      <w:r>
        <w:t xml:space="preserve">Undergraduate Thesis: The Role of a Marketing Manager in Canada Toronto</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environment of Canada, with a specific focus on Toronto. As one of North America's most diverse and economically vibrant cities, Toronto presents unique opportunities and challenges for marketing professionals. This study examines how a Marketing Manager navigates cultural diversity, technological advancements, and competitive markets to drive brand success in Toronto. Through case studies, industry analysis, and theoretical frameworks, this thesis highlights the skills required for a Marketing Manager to thrive in Canada’s largest city.</w:t>
      </w:r>
    </w:p>
    <w:bookmarkEnd w:id="20"/>
    <w:bookmarkStart w:id="21" w:name="introduction"/>
    <w:p>
      <w:pPr>
        <w:pStyle w:val="Heading2"/>
      </w:pPr>
      <w:r>
        <w:t xml:space="preserve">Introduction</w:t>
      </w:r>
    </w:p>
    <w:p>
      <w:pPr>
        <w:pStyle w:val="FirstParagraph"/>
      </w:pPr>
      <w:r>
        <w:t xml:space="preserve">The role of a Marketing Manager has evolved significantly in the 21st century, requiring adaptability and innovation to meet the demands of modern consumers. In Canada, where multiculturalism is a defining characteristic, cities like Toronto serve as global hubs for business and creativity. For a Marketing Manager operating in Toronto, understanding the city’s demographic diversity, economic landscape, and digital trends is essential to developing effective strategies. This Undergraduate Thesis aims to analyze how a Marketing Manager can leverage these factors to create impactful marketing campaigns that resonate with Toronto’s population.</w:t>
      </w:r>
    </w:p>
    <w:bookmarkEnd w:id="21"/>
    <w:bookmarkStart w:id="22" w:name="X844b7782e88fa4410b108c06e02fef1b96adc38"/>
    <w:p>
      <w:pPr>
        <w:pStyle w:val="Heading2"/>
      </w:pPr>
      <w:r>
        <w:t xml:space="preserve">Contextual Background: Canada Toronto as a Business Hub</w:t>
      </w:r>
    </w:p>
    <w:p>
      <w:pPr>
        <w:pStyle w:val="FirstParagraph"/>
      </w:pPr>
      <w:r>
        <w:t xml:space="preserve">Toronto, located in the province of Ontario, is not only Canada’s largest city but also its economic and financial capital. With over 5 million residents, it is one of the most multicultural cities globally, home to people from over 200 countries. This diversity shapes consumer behavior and market dynamics, creating a unique environment for businesses. For a Marketing Manager in Toronto, understanding cultural nuances and local preferences is critical to crafting campaigns that connect with both domestic and international audiences.</w:t>
      </w:r>
    </w:p>
    <w:bookmarkEnd w:id="22"/>
    <w:bookmarkStart w:id="23" w:name="the-role-of-a-marketing-manager"/>
    <w:p>
      <w:pPr>
        <w:pStyle w:val="Heading2"/>
      </w:pPr>
      <w:r>
        <w:t xml:space="preserve">The Role of a Marketing Manager</w:t>
      </w:r>
    </w:p>
    <w:p>
      <w:pPr>
        <w:pStyle w:val="FirstParagraph"/>
      </w:pPr>
      <w:r>
        <w:t xml:space="preserve">A Marketing Manager is responsible for developing and executing strategies to promote products, services, or brands. In Toronto, this role involves managing teams, analyzing market trends, and utilizing digital tools to engage consumers. Key responsibilities include:</w:t>
      </w:r>
    </w:p>
    <w:p>
      <w:pPr>
        <w:numPr>
          <w:ilvl w:val="0"/>
          <w:numId w:val="1001"/>
        </w:numPr>
        <w:pStyle w:val="Compact"/>
      </w:pPr>
      <w:r>
        <w:t xml:space="preserve">Market Research:** Conducting surveys and analyzing data to identify consumer preferences.</w:t>
      </w:r>
    </w:p>
    <w:p>
      <w:pPr>
        <w:numPr>
          <w:ilvl w:val="0"/>
          <w:numId w:val="1001"/>
        </w:numPr>
        <w:pStyle w:val="Compact"/>
      </w:pPr>
      <w:r>
        <w:t xml:space="preserve">Brand Development:** Creating a unique identity for a product or service that aligns with Toronto’s cultural values.</w:t>
      </w:r>
    </w:p>
    <w:p>
      <w:pPr>
        <w:numPr>
          <w:ilvl w:val="0"/>
          <w:numId w:val="1001"/>
        </w:numPr>
        <w:pStyle w:val="Compact"/>
      </w:pPr>
      <w:r>
        <w:t xml:space="preserve">Digital Marketing:** Leveraging social media, SEO, and content marketing to reach audiences in Canada’s tech-savvy cities.</w:t>
      </w:r>
    </w:p>
    <w:p>
      <w:pPr>
        <w:pStyle w:val="FirstParagraph"/>
      </w:pPr>
      <w:r>
        <w:t xml:space="preserve">Given Toronto’s competitive landscape, a Marketing Manager must also focus on innovation and agility. For example, the rise of e-commerce has necessitated the integration of omnichannel strategies to ensure seamless customer experiences.</w:t>
      </w:r>
    </w:p>
    <w:bookmarkEnd w:id="23"/>
    <w:bookmarkStart w:id="24" w:name="cultural-diversity-as-an-opportunity"/>
    <w:p>
      <w:pPr>
        <w:pStyle w:val="Heading2"/>
      </w:pPr>
      <w:r>
        <w:t xml:space="preserve">Cultural Diversity as an Opportunity</w:t>
      </w:r>
    </w:p>
    <w:p>
      <w:pPr>
        <w:pStyle w:val="FirstParagraph"/>
      </w:pPr>
      <w:r>
        <w:t xml:space="preserve">Toronto’s multicultural population presents both challenges and opportunities for a Marketing Manager. On one hand, campaigns must cater to diverse languages, traditions, and values. On the other hand, this diversity allows for creative storytelling that can resonate with a broad audience. A successful Marketing Manager in Toronto would utilize inclusive messaging and collaborate with local communities to build trust and loyalty.</w:t>
      </w:r>
    </w:p>
    <w:p>
      <w:pPr>
        <w:pStyle w:val="BodyText"/>
      </w:pPr>
      <w:r>
        <w:t xml:space="preserve">For instance, a campaign promoting a new restaurant chain might highlight fusion cuisine that reflects Toronto’s multicultural identity. By doing so, the Marketing Manager ensures relevance across cultural segments while fostering inclusivity.</w:t>
      </w:r>
    </w:p>
    <w:bookmarkEnd w:id="24"/>
    <w:bookmarkStart w:id="25" w:name="X6ff9a724816b769ced3558dfbc64900efffc986"/>
    <w:p>
      <w:pPr>
        <w:pStyle w:val="Heading2"/>
      </w:pPr>
      <w:r>
        <w:t xml:space="preserve">Economic and Technological Trends in Toronto</w:t>
      </w:r>
    </w:p>
    <w:p>
      <w:pPr>
        <w:pStyle w:val="FirstParagraph"/>
      </w:pPr>
      <w:r>
        <w:t xml:space="preserve">Toronto’s economy is driven by sectors such as finance, technology, and healthcare. For a Marketing Manager operating in this city, staying ahead of technological trends—such as AI-driven analytics or virtual reality—is essential. The city’s strong tech infrastructure also provides access to cutting-edge tools for data-driven decision-making.</w:t>
      </w:r>
    </w:p>
    <w:p>
      <w:pPr>
        <w:pStyle w:val="BodyText"/>
      </w:pPr>
      <w:r>
        <w:t xml:space="preserve">Moreover, Toronto’s proximity to the U.S. market and its role as a global financial center make it a strategic location for international marketing efforts. A Marketing Manager here must balance local relevance with broader regional and global goals.</w:t>
      </w:r>
    </w:p>
    <w:bookmarkEnd w:id="25"/>
    <w:bookmarkStart w:id="26" w:name="X370b83b708a46c4027b2879637242149c6d15c0"/>
    <w:p>
      <w:pPr>
        <w:pStyle w:val="Heading2"/>
      </w:pPr>
      <w:r>
        <w:t xml:space="preserve">Challenges Faced by Marketing Managers in Toronto</w:t>
      </w:r>
    </w:p>
    <w:p>
      <w:pPr>
        <w:pStyle w:val="FirstParagraph"/>
      </w:pPr>
      <w:r>
        <w:t xml:space="preserve">Despite its advantages, Toronto presents challenges for Marketing Managers. High competition from both domestic and international brands requires constant innovation. Additionally, the city’s fast-paced environment demands quick adaptation to changing consumer preferences and regulatory requirements.</w:t>
      </w:r>
    </w:p>
    <w:p>
      <w:pPr>
        <w:pStyle w:val="BodyText"/>
      </w:pPr>
      <w:r>
        <w:t xml:space="preserve">Another challenge is managing a team with diverse skill sets in a multicultural workplace. Effective leadership and communication are crucial to ensuring cohesion among teams while respecting individual cultural perspectives.</w:t>
      </w:r>
    </w:p>
    <w:bookmarkEnd w:id="26"/>
    <w:bookmarkStart w:id="27" w:name="X11fd7cbf6bbfaee8677746e17f2d51b886359ad"/>
    <w:p>
      <w:pPr>
        <w:pStyle w:val="Heading2"/>
      </w:pPr>
      <w:r>
        <w:t xml:space="preserve">Case Study: A Marketing Manager’s Impact in Toronto</w:t>
      </w:r>
    </w:p>
    <w:p>
      <w:pPr>
        <w:pStyle w:val="FirstParagraph"/>
      </w:pPr>
      <w:r>
        <w:t xml:space="preserve">To illustrate the practical application of theoretical concepts, this thesis examines a hypothetical case study of a Marketing Manager working for a Canadian tech startup based in Toronto. The manager’s goal is to increase brand awareness among young professionals aged 25–35. By analyzing local demographics and leveraging social media influencers with Toronto roots, the campaign successfully boosted engagement by 40% within six months.</w:t>
      </w:r>
    </w:p>
    <w:p>
      <w:pPr>
        <w:pStyle w:val="BodyText"/>
      </w:pPr>
      <w:r>
        <w:t xml:space="preserve">This case study underscores the importance of localized strategies and data-driven decision-making for a Marketing Manager in Canada Toronto.</w:t>
      </w:r>
    </w:p>
    <w:bookmarkEnd w:id="27"/>
    <w:bookmarkStart w:id="28" w:name="conclusion"/>
    <w:p>
      <w:pPr>
        <w:pStyle w:val="Heading2"/>
      </w:pPr>
      <w:r>
        <w:t xml:space="preserve">Conclusion</w:t>
      </w:r>
    </w:p>
    <w:p>
      <w:pPr>
        <w:pStyle w:val="FirstParagraph"/>
      </w:pPr>
      <w:r>
        <w:t xml:space="preserve">In conclusion, this Undergraduate Thesis highlights the vital role of a Marketing Manager in navigating the complexities of Canada’s largest city, Toronto. The interplay of cultural diversity, economic dynamism, and technological innovation demands that Marketing Managers be adaptable and forward-thinking. By embracing these factors, professionals can develop strategies that not only meet but exceed consumer expectations in one of the world’s most competitive markets.</w:t>
      </w:r>
    </w:p>
    <w:bookmarkEnd w:id="28"/>
    <w:bookmarkStart w:id="29" w:name="references"/>
    <w:p>
      <w:pPr>
        <w:pStyle w:val="Heading2"/>
      </w:pPr>
      <w:r>
        <w:t xml:space="preserve">References</w:t>
      </w:r>
    </w:p>
    <w:p>
      <w:pPr>
        <w:pStyle w:val="FirstParagraph"/>
      </w:pPr>
      <w:r>
        <w:t xml:space="preserve">1. Canadian Chamber of Commerce. (2023). *Toronto’s Economic Overview.*</w:t>
      </w:r>
      <w:r>
        <w:br/>
      </w:r>
      <w:r>
        <w:t xml:space="preserve">2. Statista. (2023). *Multicultural Diversity in Toronto.*</w:t>
      </w:r>
      <w:r>
        <w:br/>
      </w:r>
      <w:r>
        <w:t xml:space="preserve">3. Marketing Week Canada. (2023). *Digital Marketing Trends in Toronto.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Canada Toronto</dc:title>
  <dc:creator/>
  <dc:language>en</dc:language>
  <cp:keywords/>
  <dcterms:created xsi:type="dcterms:W3CDTF">2026-07-23T06:44:23Z</dcterms:created>
  <dcterms:modified xsi:type="dcterms:W3CDTF">2026-07-23T06:44:23Z</dcterms:modified>
</cp:coreProperties>
</file>

<file path=docProps/custom.xml><?xml version="1.0" encoding="utf-8"?>
<Properties xmlns="http://schemas.openxmlformats.org/officeDocument/2006/custom-properties" xmlns:vt="http://schemas.openxmlformats.org/officeDocument/2006/docPropsVTypes"/>
</file>