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Marketing</w:t>
      </w:r>
      <w:r>
        <w:t xml:space="preserve"> </w:t>
      </w:r>
      <w:r>
        <w:t xml:space="preserve">Manager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9a4fe551f2c3a0d3e5da3d9feea95eb34aca755"/>
    <w:p>
      <w:pPr>
        <w:pStyle w:val="Heading1"/>
      </w:pPr>
      <w:r>
        <w:t xml:space="preserve">Undergraduate Thesis: The Role of a Marketing Manager in China Guangzhou</w:t>
      </w:r>
    </w:p>
    <w:bookmarkStart w:id="20" w:name="introduction"/>
    <w:p>
      <w:pPr>
        <w:pStyle w:val="Heading2"/>
      </w:pPr>
      <w:r>
        <w:t xml:space="preserve">Introduction</w:t>
      </w:r>
    </w:p>
    <w:p>
      <w:pPr>
        <w:pStyle w:val="FirstParagraph"/>
      </w:pPr>
      <w:r>
        <w:t xml:space="preserve">The role of a Marketing Manager has evolved significantly in the dynamic business environment of China Guangzhou, a city renowned for its economic vitality and strategic position as one of the country's most important trade hubs. As a key player in China's manufacturing and export sectors, Guangzhou presents unique opportunities and challenges for marketing professionals. This thesis explores how the responsibilities, strategies, and adaptability of a Marketing Manager are shaped by the cultural, economic, and regulatory landscape of China Guangzhou.</w:t>
      </w:r>
    </w:p>
    <w:bookmarkEnd w:id="20"/>
    <w:bookmarkStart w:id="21" w:name="contextual-background-china-guangzhou"/>
    <w:p>
      <w:pPr>
        <w:pStyle w:val="Heading2"/>
      </w:pPr>
      <w:r>
        <w:t xml:space="preserve">Contextual Background: China Guangzhou</w:t>
      </w:r>
    </w:p>
    <w:p>
      <w:pPr>
        <w:pStyle w:val="FirstParagraph"/>
      </w:pPr>
      <w:r>
        <w:t xml:space="preserve">Guangzhou, located in southern China's Guangdong Province, is a global city with a population exceeding 15 million. Its significance as a gateway to Asia and its robust infrastructure make it an ideal location for businesses aiming to expand into the Chinese market. The city is home to major industries such as textiles, electronics, and food processing, alongside thriving e-commerce platforms like Taobao and Pinduoduo. A Marketing Manager operating in Guangzhou must navigate this competitive environment while aligning strategies with local consumer preferences.</w:t>
      </w:r>
    </w:p>
    <w:bookmarkEnd w:id="21"/>
    <w:bookmarkStart w:id="22" w:name="Xd1d5815e12591736a6aa4ad130fb937dd13dee2"/>
    <w:p>
      <w:pPr>
        <w:pStyle w:val="Heading2"/>
      </w:pPr>
      <w:r>
        <w:t xml:space="preserve">Role of a Marketing Manager in China Guangzhou</w:t>
      </w:r>
    </w:p>
    <w:p>
      <w:pPr>
        <w:pStyle w:val="FirstParagraph"/>
      </w:pPr>
      <w:r>
        <w:t xml:space="preserve">The responsibilities of a Marketing Manager in China Guangzhou extend beyond traditional roles. Key duties include:</w:t>
      </w:r>
    </w:p>
    <w:p>
      <w:pPr>
        <w:numPr>
          <w:ilvl w:val="0"/>
          <w:numId w:val="1001"/>
        </w:numPr>
        <w:pStyle w:val="Compact"/>
      </w:pPr>
      <w:r>
        <w:rPr>
          <w:bCs/>
          <w:b/>
        </w:rPr>
        <w:t xml:space="preserve">Market Research and Analysis:</w:t>
      </w:r>
      <w:r>
        <w:t xml:space="preserve"> </w:t>
      </w:r>
      <w:r>
        <w:t xml:space="preserve">Conducting in-depth studies on local consumer behavior, competitor strategies, and emerging trends to tailor marketing campaigns.</w:t>
      </w:r>
    </w:p>
    <w:p>
      <w:pPr>
        <w:numPr>
          <w:ilvl w:val="0"/>
          <w:numId w:val="1001"/>
        </w:numPr>
        <w:pStyle w:val="Compact"/>
      </w:pPr>
      <w:r>
        <w:rPr>
          <w:bCs/>
          <w:b/>
        </w:rPr>
        <w:t xml:space="preserve">Cultural Adaptation:</w:t>
      </w:r>
      <w:r>
        <w:t xml:space="preserve"> </w:t>
      </w:r>
      <w:r>
        <w:t xml:space="preserve">Designing campaigns that resonate with Guangzhou's diverse population, which includes Cantonese-speaking locals and expatriates. For example, integrating traditional festivals like the Spring Festival into promotional activities.</w:t>
      </w:r>
    </w:p>
    <w:p>
      <w:pPr>
        <w:numPr>
          <w:ilvl w:val="0"/>
          <w:numId w:val="1001"/>
        </w:numPr>
        <w:pStyle w:val="Compact"/>
      </w:pPr>
      <w:r>
        <w:rPr>
          <w:bCs/>
          <w:b/>
        </w:rPr>
        <w:t xml:space="preserve">Digital Transformation:</w:t>
      </w:r>
      <w:r>
        <w:t xml:space="preserve"> </w:t>
      </w:r>
      <w:r>
        <w:t xml:space="preserve">Leveraging platforms such as WeChat Mini Programs, Douyin (TikTok), and Weibo to engage with younger demographics who dominate online shopping in China.</w:t>
      </w:r>
    </w:p>
    <w:p>
      <w:pPr>
        <w:numPr>
          <w:ilvl w:val="0"/>
          <w:numId w:val="1001"/>
        </w:numPr>
        <w:pStyle w:val="Compact"/>
      </w:pPr>
      <w:r>
        <w:rPr>
          <w:bCs/>
          <w:b/>
        </w:rPr>
        <w:t xml:space="preserve">Regulatory Compliance:</w:t>
      </w:r>
      <w:r>
        <w:t xml:space="preserve"> </w:t>
      </w:r>
      <w:r>
        <w:t xml:space="preserve">Ensuring adherence to Chinese regulations, including data privacy laws (e.g., the Cybersecurity Law) and advertising standards set by the State Administration for Market Regulation.</w:t>
      </w:r>
    </w:p>
    <w:bookmarkEnd w:id="22"/>
    <w:bookmarkStart w:id="23" w:name="X2dacc8d110acc1cdec1ba1684611b206d2783f7"/>
    <w:p>
      <w:pPr>
        <w:pStyle w:val="Heading2"/>
      </w:pPr>
      <w:r>
        <w:t xml:space="preserve">Challenges Faced by Marketing Managers in Guangzhou</w:t>
      </w:r>
    </w:p>
    <w:p>
      <w:pPr>
        <w:pStyle w:val="FirstParagraph"/>
      </w:pPr>
      <w:r>
        <w:t xml:space="preserve">Operating as a Marketing Manager in Guangzhou requires overcoming several challenges:</w:t>
      </w:r>
    </w:p>
    <w:p>
      <w:pPr>
        <w:numPr>
          <w:ilvl w:val="0"/>
          <w:numId w:val="1002"/>
        </w:numPr>
        <w:pStyle w:val="Compact"/>
      </w:pPr>
      <w:r>
        <w:rPr>
          <w:bCs/>
          <w:b/>
        </w:rPr>
        <w:t xml:space="preserve">Cultural Nuances:</w:t>
      </w:r>
      <w:r>
        <w:t xml:space="preserve"> </w:t>
      </w:r>
      <w:r>
        <w:t xml:space="preserve">Misunderstanding local customs or language can lead to ineffective campaigns. For instance, color symbolism (e.g., red for luck) must be carefully incorporated into branding.</w:t>
      </w:r>
    </w:p>
    <w:p>
      <w:pPr>
        <w:numPr>
          <w:ilvl w:val="0"/>
          <w:numId w:val="1002"/>
        </w:numPr>
        <w:pStyle w:val="Compact"/>
      </w:pPr>
      <w:r>
        <w:rPr>
          <w:bCs/>
          <w:b/>
        </w:rPr>
        <w:t xml:space="preserve">Competition:</w:t>
      </w:r>
      <w:r>
        <w:t xml:space="preserve"> </w:t>
      </w:r>
      <w:r>
        <w:t xml:space="preserve">Guangzhou is saturated with both domestic and international brands, necessitating innovative strategies to stand out. A Marketing Manager might focus on hyper-localized promotions or partnerships with local influencers.</w:t>
      </w:r>
    </w:p>
    <w:p>
      <w:pPr>
        <w:numPr>
          <w:ilvl w:val="0"/>
          <w:numId w:val="1002"/>
        </w:numPr>
        <w:pStyle w:val="Compact"/>
      </w:pPr>
      <w:r>
        <w:rPr>
          <w:bCs/>
          <w:b/>
        </w:rPr>
        <w:t xml:space="preserve">Economic Shifts:</w:t>
      </w:r>
      <w:r>
        <w:t xml:space="preserve"> </w:t>
      </w:r>
      <w:r>
        <w:t xml:space="preserve">Rapid changes in consumer spending habits, such as the growing preference for online-to-offline (O2O) services, demand agile marketing approaches.</w:t>
      </w:r>
    </w:p>
    <w:bookmarkEnd w:id="23"/>
    <w:bookmarkStart w:id="24" w:name="cases-and-strategies"/>
    <w:p>
      <w:pPr>
        <w:pStyle w:val="Heading2"/>
      </w:pPr>
      <w:r>
        <w:t xml:space="preserve">Cases and Strategies</w:t>
      </w:r>
    </w:p>
    <w:p>
      <w:pPr>
        <w:pStyle w:val="FirstParagraph"/>
      </w:pPr>
      <w:r>
        <w:t xml:space="preserve">Successful Marketing Managers in Guangzhou often adopt hybrid strategies. For example, a foreign company might collaborate with local KOLs (Key Opinion Leaders) to promote products through live-streaming on Taobao. Additionally, leveraging the city's role as a global logistics hub allows for efficient distribution of goods, which can be highlighted in marketing materials targeting both domestic and international markets.</w:t>
      </w:r>
    </w:p>
    <w:p>
      <w:pPr>
        <w:pStyle w:val="BodyText"/>
      </w:pPr>
      <w:r>
        <w:t xml:space="preserve">Another critical strategy is integrating bilingual communication. Since Cantonese and Mandarin are both spoken in Guangzhou, Marketing Managers must ensure that campaigns are culturally sensitive and linguistically accurate. This includes translating slogans without losing their intended meaning or tone.</w:t>
      </w:r>
    </w:p>
    <w:bookmarkEnd w:id="24"/>
    <w:bookmarkStart w:id="25" w:name="Xb83ba2cbff3ccb21bad505ac7af6ee40b25c6ae"/>
    <w:p>
      <w:pPr>
        <w:pStyle w:val="Heading2"/>
      </w:pPr>
      <w:r>
        <w:t xml:space="preserve">The Future of Marketing Management in Guangzhou</w:t>
      </w:r>
    </w:p>
    <w:p>
      <w:pPr>
        <w:pStyle w:val="FirstParagraph"/>
      </w:pPr>
      <w:r>
        <w:t xml:space="preserve">As China continues to embrace digital innovation, the role of a Marketing Manager in Guangzhou will increasingly involve AI-driven analytics and personalized customer experiences. The city's emphasis on smart cities and technological infrastructure positions it as a testing ground for advanced marketing tools like augmented reality (AR) in retail or blockchain for supply chain transparency.</w:t>
      </w:r>
    </w:p>
    <w:p>
      <w:pPr>
        <w:pStyle w:val="BodyText"/>
      </w:pPr>
      <w:r>
        <w:t xml:space="preserve">Moreover, the "Dual Circulation" policy—prioritizing domestic consumption while maintaining global trade—will require Marketing Managers to balance local market demands with international outreach. This duality necessitates a nuanced understanding of both the Chinese consumer and global trends.</w:t>
      </w:r>
    </w:p>
    <w:bookmarkEnd w:id="25"/>
    <w:bookmarkStart w:id="26" w:name="conclusion"/>
    <w:p>
      <w:pPr>
        <w:pStyle w:val="Heading2"/>
      </w:pPr>
      <w:r>
        <w:t xml:space="preserve">Conclusion</w:t>
      </w:r>
    </w:p>
    <w:p>
      <w:pPr>
        <w:pStyle w:val="FirstParagraph"/>
      </w:pPr>
      <w:r>
        <w:t xml:space="preserve">In conclusion, the role of a Marketing Manager in China Guangzhou is multifaceted and demanding. It requires not only technical expertise in marketing strategies but also cultural awareness, adaptability to regulatory changes, and a deep understanding of local consumer behavior. For an undergraduate student studying marketing, this thesis underscores the importance of integrating theoretical knowledge with practical insights specific to regions like Guangzhou. As China's economy evolves, so too will the challenges and opportunities for Marketing Managers operating in this vibrant city.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Marketing Manager in China Guangzhou</dc:title>
  <dc:creator/>
  <dc:language>en</dc:language>
  <cp:keywords/>
  <dcterms:created xsi:type="dcterms:W3CDTF">2026-07-21T10:46:56Z</dcterms:created>
  <dcterms:modified xsi:type="dcterms:W3CDTF">2026-07-21T10:46:56Z</dcterms:modified>
</cp:coreProperties>
</file>

<file path=docProps/custom.xml><?xml version="1.0" encoding="utf-8"?>
<Properties xmlns="http://schemas.openxmlformats.org/officeDocument/2006/custom-properties" xmlns:vt="http://schemas.openxmlformats.org/officeDocument/2006/docPropsVTypes"/>
</file>