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d7172fe5644b8dddc79599bdca945773836220a"/>
    <w:p>
      <w:pPr>
        <w:pStyle w:val="Heading1"/>
      </w:pPr>
      <w:r>
        <w:t xml:space="preserve">Undergraduate Thesis: The Role of a Marketing Manager in France Marseille</w:t>
      </w:r>
    </w:p>
    <w:p>
      <w:pPr>
        <w:pStyle w:val="FirstParagraph"/>
      </w:pPr>
      <w:r>
        <w:t xml:space="preserve">This Undergraduate Thesis explores the dynamic responsibilities and strategic importance of a Marketing Manager operating within the unique socio-economic context of Marseille, France. As one of Europe’s most culturally diverse cities, Marseille presents both challenges and opportunities for marketing professionals seeking to align global strategies with local nuances. This document examines how a Marketing Manager in Marseille must navigate regional market dynamics, cultural diversity, and competitive landscapes to drive business success.</w:t>
      </w:r>
    </w:p>
    <w:bookmarkStart w:id="20" w:name="introduction"/>
    <w:p>
      <w:pPr>
        <w:pStyle w:val="Heading2"/>
      </w:pPr>
      <w:r>
        <w:t xml:space="preserve">Introduction</w:t>
      </w:r>
    </w:p>
    <w:p>
      <w:pPr>
        <w:pStyle w:val="FirstParagraph"/>
      </w:pPr>
      <w:r>
        <w:t xml:space="preserve">Marseille, located on the southern coast of France, is not only a major economic hub but also a melting pot of cultures due to its historical ties with North Africa and the Mediterranean. For an undergraduate thesis focusing on marketing management, understanding this context is essential. A Marketing Manager in Marseille must address the city’s unique characteristics—such as its tourism-driven economy, multicultural population, and proximity to international trade routes—while adhering to French regulatory frameworks and consumer behaviors.</w:t>
      </w:r>
    </w:p>
    <w:bookmarkEnd w:id="20"/>
    <w:bookmarkStart w:id="21" w:name="Xedf66c49b7cd679dc0b8c840e13a22f670d947e"/>
    <w:p>
      <w:pPr>
        <w:pStyle w:val="Heading2"/>
      </w:pPr>
      <w:r>
        <w:t xml:space="preserve">Contextual Analysis: Marseille’s Market Environment</w:t>
      </w:r>
    </w:p>
    <w:p>
      <w:pPr>
        <w:pStyle w:val="FirstParagraph"/>
      </w:pPr>
      <w:r>
        <w:t xml:space="preserve">Marseille is France’s second-largest city by population and a critical port for Mediterranean trade. Its economy is heavily influenced by sectors such as tourism, maritime logistics, and international business. A Marketing Manager operating in this region must prioritize strategies that resonate with both local residents and international visitors. For example, the city’s UNESCO-listed historic districts (Vieux-Port) attract millions of tourists annually, requiring targeted campaigns for hospitality brands or retail chains.</w:t>
      </w:r>
    </w:p>
    <w:p>
      <w:pPr>
        <w:pStyle w:val="BodyText"/>
      </w:pPr>
      <w:r>
        <w:t xml:space="preserve">Culturally, Marseille’s population is approximately 65% North African descent, creating a demand for multilingual marketing efforts and culturally relevant messaging. This diversity necessitates that Marketing Managers adopt inclusive approaches to advertising and customer engagement. Furthermore, the city’s economic landscape includes both traditional industries (e.g., manufacturing) and emerging sectors (e.g., tech startups), requiring adaptable strategies to appeal to varied demographics.</w:t>
      </w:r>
    </w:p>
    <w:bookmarkEnd w:id="21"/>
    <w:bookmarkStart w:id="22" w:name="X96c04b6fc05a2439473ec73d5015eea41008d1b"/>
    <w:p>
      <w:pPr>
        <w:pStyle w:val="Heading2"/>
      </w:pPr>
      <w:r>
        <w:t xml:space="preserve">Key Responsibilities of a Marketing Manager in Marseille</w:t>
      </w:r>
    </w:p>
    <w:p>
      <w:pPr>
        <w:pStyle w:val="FirstParagraph"/>
      </w:pPr>
      <w:r>
        <w:t xml:space="preserve">The role of a Marketing Manager in Marseille encompasses several core functions, including market research, brand positioning, digital campaigns, and stakeholder collaboration. However, the local context demands additional considerations:</w:t>
      </w:r>
    </w:p>
    <w:p>
      <w:pPr>
        <w:numPr>
          <w:ilvl w:val="0"/>
          <w:numId w:val="1001"/>
        </w:numPr>
        <w:pStyle w:val="Compact"/>
      </w:pPr>
      <w:r>
        <w:rPr>
          <w:bCs/>
          <w:b/>
        </w:rPr>
        <w:t xml:space="preserve">Market Research &amp; Local Insights:</w:t>
      </w:r>
      <w:r>
        <w:t xml:space="preserve"> </w:t>
      </w:r>
      <w:r>
        <w:t xml:space="preserve">A Marketing Manager must conduct in-depth analyses of Marseille’s consumer preferences. This includes understanding regional trends such as the popularity of Mediterranean cuisine or the influence of French national policies on advertising content.</w:t>
      </w:r>
    </w:p>
    <w:p>
      <w:pPr>
        <w:numPr>
          <w:ilvl w:val="0"/>
          <w:numId w:val="1001"/>
        </w:numPr>
        <w:pStyle w:val="Compact"/>
      </w:pPr>
      <w:r>
        <w:rPr>
          <w:bCs/>
          <w:b/>
        </w:rPr>
        <w:t xml:space="preserve">Cultural Sensitivity:</w:t>
      </w:r>
      <w:r>
        <w:t xml:space="preserve"> </w:t>
      </w:r>
      <w:r>
        <w:t xml:space="preserve">Campaigns must respect and reflect Marseille’s multicultural identity. For instance, promoting a product to both French-speaking residents and North African communities may involve tailoring messages across Arabic, French, and regional dialects.</w:t>
      </w:r>
    </w:p>
    <w:p>
      <w:pPr>
        <w:numPr>
          <w:ilvl w:val="0"/>
          <w:numId w:val="1001"/>
        </w:numPr>
        <w:pStyle w:val="Compact"/>
      </w:pPr>
      <w:r>
        <w:rPr>
          <w:bCs/>
          <w:b/>
        </w:rPr>
        <w:t xml:space="preserve">Competitive Strategy:</w:t>
      </w:r>
      <w:r>
        <w:t xml:space="preserve"> </w:t>
      </w:r>
      <w:r>
        <w:t xml:space="preserve">With cities like Paris dominating France’s marketing spotlight, a Marketing Manager in Marseille must innovate to stand out. Strategies might include leveraging the city’s port heritage or emphasizing its role as a gateway to Europe and Africa.</w:t>
      </w:r>
    </w:p>
    <w:bookmarkEnd w:id="22"/>
    <w:bookmarkStart w:id="23" w:name="cultural-and-regulatory-considerations"/>
    <w:p>
      <w:pPr>
        <w:pStyle w:val="Heading2"/>
      </w:pPr>
      <w:r>
        <w:t xml:space="preserve">Cultural and Regulatory Considerations</w:t>
      </w:r>
    </w:p>
    <w:p>
      <w:pPr>
        <w:pStyle w:val="FirstParagraph"/>
      </w:pPr>
      <w:r>
        <w:t xml:space="preserve">France has strict regulations regarding advertising, including bans on certain types of content (e.g., tobacco promotion) and requirements for transparency in digital marketing. A Marketing Manager in Marseille must ensure compliance with these laws while also respecting the city’s cultural norms. For example, campaigns targeting young professionals might avoid overtly commercialized messaging to align with Marseille’s reputation for a relaxed, Mediterranean lifestyle.</w:t>
      </w:r>
    </w:p>
    <w:p>
      <w:pPr>
        <w:pStyle w:val="BodyText"/>
      </w:pPr>
      <w:r>
        <w:t xml:space="preserve">Additionally, the rise of e-commerce and social media has transformed marketing in France. A Marketing Manager in Marseille must harness platforms like Instagram or TikTok to engage younger audiences while also leveraging traditional channels (e.g., local radio stations) that remain influential in the region.</w:t>
      </w:r>
    </w:p>
    <w:bookmarkEnd w:id="23"/>
    <w:bookmarkStart w:id="24" w:name="Xa8d29bafc5560afeb830f92fe5b29fbb9331ff3"/>
    <w:p>
      <w:pPr>
        <w:pStyle w:val="Heading2"/>
      </w:pPr>
      <w:r>
        <w:t xml:space="preserve">Case Study: Marketing Success in Marseille</w:t>
      </w:r>
    </w:p>
    <w:p>
      <w:pPr>
        <w:pStyle w:val="FirstParagraph"/>
      </w:pPr>
      <w:r>
        <w:t xml:space="preserve">To illustrate practical applications, consider a hypothetical scenario where a multinational beverage company enters the Marseille market. The Marketing Manager would need to:</w:t>
      </w:r>
    </w:p>
    <w:p>
      <w:pPr>
        <w:numPr>
          <w:ilvl w:val="0"/>
          <w:numId w:val="1002"/>
        </w:numPr>
        <w:pStyle w:val="Compact"/>
      </w:pPr>
      <w:r>
        <w:t xml:space="preserve">Conduct surveys to assess local preferences for beverages (e.g., sparkling water vs. traditional wine).</w:t>
      </w:r>
    </w:p>
    <w:p>
      <w:pPr>
        <w:numPr>
          <w:ilvl w:val="0"/>
          <w:numId w:val="1002"/>
        </w:numPr>
        <w:pStyle w:val="Compact"/>
      </w:pPr>
      <w:r>
        <w:t xml:space="preserve">Develop multilingual packaging and advertisements in Arabic, French, and Italian to cater to diverse communities.</w:t>
      </w:r>
    </w:p>
    <w:p>
      <w:pPr>
        <w:numPr>
          <w:ilvl w:val="0"/>
          <w:numId w:val="1002"/>
        </w:numPr>
        <w:pStyle w:val="Compact"/>
      </w:pPr>
      <w:r>
        <w:t xml:space="preserve">Collaborate with local influencers from Marseille’s vibrant street art scene or culinary culture.</w:t>
      </w:r>
    </w:p>
    <w:p>
      <w:pPr>
        <w:pStyle w:val="FirstParagraph"/>
      </w:pPr>
      <w:r>
        <w:t xml:space="preserve">This approach aligns with the broader goal of creating a “sense of place” that resonates with Marseille’s identity while driving brand loyalty. The success of such campaigns depends on the Marketing Manager’s ability to balance innovation with cultural respect.</w:t>
      </w:r>
    </w:p>
    <w:bookmarkEnd w:id="24"/>
    <w:bookmarkStart w:id="25" w:name="challenges-and-opportunities"/>
    <w:p>
      <w:pPr>
        <w:pStyle w:val="Heading2"/>
      </w:pPr>
      <w:r>
        <w:t xml:space="preserve">Challenges and Opportunities</w:t>
      </w:r>
    </w:p>
    <w:p>
      <w:pPr>
        <w:pStyle w:val="FirstParagraph"/>
      </w:pPr>
      <w:r>
        <w:t xml:space="preserve">Marseille presents unique challenges for marketing professionals, including competition from larger cities and fluctuating consumer trends. However, these challenges are accompanied by opportunities: the city’s growing tech sector offers a young, digitally savvy audience; its tourist industry provides avenues for experiential marketing; and its multicultural environment fosters creative campaigns that can be replicated nationally.</w:t>
      </w:r>
    </w:p>
    <w:p>
      <w:pPr>
        <w:pStyle w:val="BodyText"/>
      </w:pPr>
      <w:r>
        <w:t xml:space="preserve">Moreover, Marseille’s status as a UNESCO World Heritage Site allows for campaigns centered on heritage preservation or sustainable tourism—a niche that can differentiate brands in the region.</w:t>
      </w:r>
    </w:p>
    <w:bookmarkEnd w:id="25"/>
    <w:bookmarkStart w:id="26" w:name="conclusion"/>
    <w:p>
      <w:pPr>
        <w:pStyle w:val="Heading2"/>
      </w:pPr>
      <w:r>
        <w:t xml:space="preserve">Conclusion</w:t>
      </w:r>
    </w:p>
    <w:p>
      <w:pPr>
        <w:pStyle w:val="FirstParagraph"/>
      </w:pPr>
      <w:r>
        <w:t xml:space="preserve">In conclusion, this Undergraduate Thesis underscores the critical role of a Marketing Manager in Marseille, France. The city’s distinct cultural and economic profile demands a nuanced approach to marketing that integrates global strategies with local insights. For aspiring marketing professionals, understanding Marseille’s dynamics is not only essential for academic study but also for real-world success in one of Europe’s most vibrant markets.</w:t>
      </w:r>
    </w:p>
    <w:p>
      <w:pPr>
        <w:pStyle w:val="BodyText"/>
      </w:pPr>
      <w:r>
        <w:t xml:space="preserve">The role of a Marketing Manager in Marseille is emblematic of the broader challenges and opportunities faced by marketers in culturally diverse, globally connected regions. By leveraging the city’s unique attributes, Marketing Managers can drive growth while contributing to Marseille’s continued prominence as a hub for innovation and cultural exchange.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France Marseille</dc:title>
  <dc:creator/>
  <dc:language>en</dc:language>
  <cp:keywords/>
  <dcterms:created xsi:type="dcterms:W3CDTF">2026-07-21T05:51:57Z</dcterms:created>
  <dcterms:modified xsi:type="dcterms:W3CDTF">2026-07-21T05:51:57Z</dcterms:modified>
</cp:coreProperties>
</file>

<file path=docProps/custom.xml><?xml version="1.0" encoding="utf-8"?>
<Properties xmlns="http://schemas.openxmlformats.org/officeDocument/2006/custom-properties" xmlns:vt="http://schemas.openxmlformats.org/officeDocument/2006/docPropsVTypes"/>
</file>