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4" w:name="X50b21bdc8e4078fe7f59a206bf4df4ed16cabe2"/>
    <w:p>
      <w:pPr>
        <w:pStyle w:val="Heading1"/>
      </w:pPr>
      <w:r>
        <w:t xml:space="preserve">Undergraduate Thesis: The Role and Responsibilities of a Marketing Manager in Germany, Munich</w:t>
      </w:r>
    </w:p>
    <w:bookmarkStart w:id="20" w:name="abstract"/>
    <w:p>
      <w:pPr>
        <w:pStyle w:val="Heading2"/>
      </w:pPr>
      <w:r>
        <w:t xml:space="preserve">Abstract</w:t>
      </w:r>
    </w:p>
    <w:p>
      <w:pPr>
        <w:pStyle w:val="FirstParagraph"/>
      </w:pPr>
      <w:r>
        <w:t xml:space="preserve">This Undergraduate Thesis explores the multifaceted role of a Marketing Manager within the dynamic business landscape of Germany, specifically focusing on Munich. As a global hub for innovation, culture, and economic activity, Munich presents unique challenges and opportunities for marketing professionals. This document examines the responsibilities of a Marketing Manager in this context, emphasizing strategic planning, digital transformation trends, and the importance of cultural adaptation. By analyzing case studies from Munich-based companies and considering local market dynamics, this thesis provides insights into how aspiring Marketing Managers can thrive in Germany's competitive environment.</w:t>
      </w:r>
    </w:p>
    <w:bookmarkEnd w:id="20"/>
    <w:bookmarkStart w:id="21" w:name="introduction"/>
    <w:p>
      <w:pPr>
        <w:pStyle w:val="Heading2"/>
      </w:pPr>
      <w:r>
        <w:t xml:space="preserve">Introduction</w:t>
      </w:r>
    </w:p>
    <w:p>
      <w:pPr>
        <w:pStyle w:val="FirstParagraph"/>
      </w:pPr>
      <w:r>
        <w:t xml:space="preserve">The role of a Marketing Manager is pivotal in driving brand visibility, customer engagement, and business growth. In Germany, where the economy is characterized by a blend of tradition and technological advancement, Marketing Managers must navigate both global standards and regional nuances. Munich, as the capital of Bavaria and one of Europe's most vibrant cities, offers a unique setting for this profession. Known for its automotive industry (e.g., BMW), technology firms (e.g., Siemens), and cultural heritage, Munich demands that Marketing Managers align their strategies with local consumer behavior while maintaining a global perspective. This thesis investigates the key responsibilities, challenges, and strategic frameworks required to excel as a Marketing Manager in Germany Munich.</w:t>
      </w:r>
    </w:p>
    <w:bookmarkEnd w:id="21"/>
    <w:bookmarkStart w:id="23" w:name="role-and-responsibilities"/>
    <w:bookmarkStart w:id="22" w:name="X7a3cf9eae9d63663d50c59d8e4378daebacc0b8"/>
    <w:p>
      <w:pPr>
        <w:pStyle w:val="Heading2"/>
      </w:pPr>
      <w:r>
        <w:t xml:space="preserve">The Role and Responsibilities of a Marketing Manager in Germany Munich</w:t>
      </w:r>
    </w:p>
    <w:p>
      <w:pPr>
        <w:pStyle w:val="FirstParagraph"/>
      </w:pPr>
      <w:r>
        <w:t xml:space="preserve">A Marketing Manager in Germany Munich is responsible for developing and implementing marketing strategies that align with the company's objectives. Key responsibilities include market research, brand management, digital campaigns, public relations, and cross-functional collaboration. In Munich’s competitive market, these duties require a deep understanding of local consumer preferences, regulatory environments (e.g., GDPR compliance), and the integration of sustainable practices.</w:t>
      </w:r>
    </w:p>
    <w:p>
      <w:pPr>
        <w:pStyle w:val="BodyText"/>
      </w:pPr>
      <w:r>
        <w:t xml:space="preserve">For instance, a Marketing Manager at a Munich-based tech startup might focus on leveraging social media platforms popular among German audiences while ensuring data privacy standards. Conversely, an automotive company like BMW would require its Marketing Manager to highlight innovation and heritage in campaigns that resonate with both domestic and international customers.</w:t>
      </w:r>
    </w:p>
    <w:bookmarkEnd w:id="22"/>
    <w:bookmarkEnd w:id="23"/>
    <w:bookmarkStart w:id="25" w:name="challenges-and-opportunities"/>
    <w:bookmarkStart w:id="24" w:name="X0aee1004e57a1f89c73afd55be463157dc1920a"/>
    <w:p>
      <w:pPr>
        <w:pStyle w:val="Heading2"/>
      </w:pPr>
      <w:r>
        <w:t xml:space="preserve">Challenges and Opportunities in the Munich Market</w:t>
      </w:r>
    </w:p>
    <w:p>
      <w:pPr>
        <w:pStyle w:val="FirstParagraph"/>
      </w:pPr>
      <w:r>
        <w:t xml:space="preserve">The Munich market presents distinct challenges for Marketing Managers, including intense competition from multinational corporations, a highly educated workforce with specific expectations, and a preference for localized content. However, it also offers opportunities such as access to cutting-edge technology, a robust digital infrastructure (e.g., high-speed internet and e-commerce platforms), and proximity to European markets.</w:t>
      </w:r>
    </w:p>
    <w:p>
      <w:pPr>
        <w:pStyle w:val="BodyText"/>
      </w:pPr>
      <w:r>
        <w:t xml:space="preserve">One significant opportunity lies in Germany’s commitment to sustainability. Marketing Managers in Munich can capitalize on this by promoting eco-friendly products or services, aligning with the country’s goals for carbon neutrality. Additionally, Munich’s multicultural environment provides a platform for diverse marketing strategies that cater to both local and expatriate communities.</w:t>
      </w:r>
    </w:p>
    <w:bookmarkEnd w:id="24"/>
    <w:bookmarkEnd w:id="25"/>
    <w:bookmarkStart w:id="27" w:name="strategies-for-success"/>
    <w:bookmarkStart w:id="26" w:name="X82f219b0a2e2fdabbd87bb5f8d89757f1ed256f"/>
    <w:p>
      <w:pPr>
        <w:pStyle w:val="Heading2"/>
      </w:pPr>
      <w:r>
        <w:t xml:space="preserve">Strategies for Success: Digital Marketing and Cultural Adaptation</w:t>
      </w:r>
    </w:p>
    <w:p>
      <w:pPr>
        <w:pStyle w:val="FirstParagraph"/>
      </w:pPr>
      <w:r>
        <w:t xml:space="preserve">To succeed as a Marketing Manager in Germany Munich, professionals must prioritize digital marketing strategies tailored to the region. This includes utilizing platforms like Instagram and LinkedIn for targeted advertising, creating content in both German and English (to appeal to expatriates), and leveraging analytics tools to measure campaign performance.</w:t>
      </w:r>
    </w:p>
    <w:p>
      <w:pPr>
        <w:pStyle w:val="BodyText"/>
      </w:pPr>
      <w:r>
        <w:t xml:space="preserve">Cultural adaptation is equally critical. Understanding German business etiquette—such as punctuality, direct communication, and a preference for formal interactions—is essential when collaborating with stakeholders or engaging with customers. For example, a Marketing Manager promoting a service in Munich might emphasize efficiency and quality over flashy promotions, reflecting the region’s values.</w:t>
      </w:r>
    </w:p>
    <w:bookmarkEnd w:id="26"/>
    <w:bookmarkEnd w:id="27"/>
    <w:bookmarkStart w:id="29" w:name="case-studies"/>
    <w:bookmarkStart w:id="28" w:name="X4640fa7e3bb16fecabf89fb0afbedc461c20488"/>
    <w:p>
      <w:pPr>
        <w:pStyle w:val="Heading2"/>
      </w:pPr>
      <w:r>
        <w:t xml:space="preserve">Case Studies: Marketing Strategies in Munich</w:t>
      </w:r>
    </w:p>
    <w:p>
      <w:pPr>
        <w:pStyle w:val="FirstParagraph"/>
      </w:pPr>
      <w:r>
        <w:t xml:space="preserve">This section highlights two case studies of successful marketing campaigns in Munich. The first examines Siemens’ approach to promoting its smart infrastructure solutions. By focusing on sustainability and innovation, Siemens’ Marketing Manager effectively positioned the company as a leader in the green technology sector.</w:t>
      </w:r>
    </w:p>
    <w:p>
      <w:pPr>
        <w:pStyle w:val="BodyText"/>
      </w:pPr>
      <w:r>
        <w:t xml:space="preserve">The second case study explores a local Munich startup,</w:t>
      </w:r>
      <w:r>
        <w:t xml:space="preserve"> </w:t>
      </w:r>
      <w:r>
        <w:rPr>
          <w:iCs/>
          <w:i/>
        </w:rPr>
        <w:t xml:space="preserve">XYZ Tech</w:t>
      </w:r>
      <w:r>
        <w:t xml:space="preserve">, which used influencer marketing and localized content (e.g., German-language blog posts) to expand its customer base. The campaign’s success was attributed to its alignment with Munich’s tech-savvy audience and the company’s commitment to transparency.</w:t>
      </w:r>
    </w:p>
    <w:bookmarkEnd w:id="28"/>
    <w:bookmarkEnd w:id="29"/>
    <w:bookmarkStart w:id="31" w:name="recommendations"/>
    <w:bookmarkStart w:id="30" w:name="X5c87d5a17d273ed479c88dc703af0d4907cb1f3"/>
    <w:p>
      <w:pPr>
        <w:pStyle w:val="Heading2"/>
      </w:pPr>
      <w:r>
        <w:t xml:space="preserve">Recommendations for Aspiring Marketing Managers in Germany Munich</w:t>
      </w:r>
    </w:p>
    <w:p>
      <w:pPr>
        <w:pStyle w:val="FirstParagraph"/>
      </w:pPr>
      <w:r>
        <w:t xml:space="preserve">For individuals pursuing a career as a Marketing Manager in Germany Munich, the following recommendations are crucial:</w:t>
      </w:r>
      <w:r>
        <w:t xml:space="preserve"> </w:t>
      </w:r>
      <w:r>
        <w:t xml:space="preserve">1. **Language Proficiency**: Mastery of German is essential for effective communication and understanding local market trends.</w:t>
      </w:r>
      <w:r>
        <w:t xml:space="preserve"> </w:t>
      </w:r>
      <w:r>
        <w:t xml:space="preserve">2. **Cultural Sensitivity**: Develop an awareness of German business culture, including formal work practices and customer expectations.</w:t>
      </w:r>
      <w:r>
        <w:t xml:space="preserve"> </w:t>
      </w:r>
      <w:r>
        <w:t xml:space="preserve">3. **Digital Literacy**: Stay updated on emerging technologies (e.g., AI-driven marketing tools) and platforms popular in Germany.</w:t>
      </w:r>
      <w:r>
        <w:t xml:space="preserve"> </w:t>
      </w:r>
      <w:r>
        <w:t xml:space="preserve">4. **Networking**: Build relationships with industry professionals through events like the</w:t>
      </w:r>
      <w:r>
        <w:t xml:space="preserve"> </w:t>
      </w:r>
      <w:r>
        <w:rPr>
          <w:iCs/>
          <w:i/>
        </w:rPr>
        <w:t xml:space="preserve">Munich Marketing Summit</w:t>
      </w:r>
      <w:r>
        <w:t xml:space="preserve"> </w:t>
      </w:r>
      <w:r>
        <w:t xml:space="preserve">or local business associations.</w:t>
      </w:r>
    </w:p>
    <w:bookmarkEnd w:id="30"/>
    <w:bookmarkEnd w:id="31"/>
    <w:bookmarkStart w:id="32" w:name="conclusion"/>
    <w:p>
      <w:pPr>
        <w:pStyle w:val="Heading2"/>
      </w:pPr>
      <w:r>
        <w:t xml:space="preserve">Conclusion</w:t>
      </w:r>
    </w:p>
    <w:p>
      <w:pPr>
        <w:pStyle w:val="FirstParagraph"/>
      </w:pPr>
      <w:r>
        <w:t xml:space="preserve">In conclusion, the role of a Marketing Manager in Germany Munich is both challenging and rewarding. The city’s unique blend of tradition, innovation, and multiculturalism demands a strategic approach that balances global best practices with local expertise. As this Undergraduate Thesis demonstrates, success in this field requires not only technical skills but also an understanding of cultural dynamics and the ability to adapt to rapidly evolving market trends. For aspiring Marketing Managers, Germany Munich offers a dynamic environment where creativity, data-driven decision-making, and cultural insight can converge to drive business excellence.</w:t>
      </w:r>
    </w:p>
    <w:bookmarkEnd w:id="32"/>
    <w:bookmarkStart w:id="33" w:name="references"/>
    <w:p>
      <w:pPr>
        <w:pStyle w:val="Heading2"/>
      </w:pPr>
      <w:r>
        <w:t xml:space="preserve">References</w:t>
      </w:r>
    </w:p>
    <w:p>
      <w:pPr>
        <w:pStyle w:val="FirstParagraph"/>
      </w:pPr>
      <w:r>
        <w:t xml:space="preserve">1. German Federal Statistical Office. (2023). Economic Development in Bavaria.</w:t>
      </w:r>
      <w:r>
        <w:t xml:space="preserve"> </w:t>
      </w:r>
      <w:r>
        <w:t xml:space="preserve">2. BMW Group Annual Report (2023).</w:t>
      </w:r>
      <w:r>
        <w:t xml:space="preserve"> </w:t>
      </w:r>
      <w:r>
        <w:t xml:space="preserve">3. Siemens AG Case Study on Sustainable Marketing Strategies.</w:t>
      </w:r>
    </w:p>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Germany Munich</dc:title>
  <dc:creator/>
  <dc:language>en</dc:language>
  <cp:keywords/>
  <dcterms:created xsi:type="dcterms:W3CDTF">2026-07-21T09:57:53Z</dcterms:created>
  <dcterms:modified xsi:type="dcterms:W3CDTF">2026-07-21T09:57:53Z</dcterms:modified>
</cp:coreProperties>
</file>

<file path=docProps/custom.xml><?xml version="1.0" encoding="utf-8"?>
<Properties xmlns="http://schemas.openxmlformats.org/officeDocument/2006/custom-properties" xmlns:vt="http://schemas.openxmlformats.org/officeDocument/2006/docPropsVTypes"/>
</file>