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5" w:name="Xf0861b92d78a86f544705a73d6594a7230931cc"/>
    <w:p>
      <w:pPr>
        <w:pStyle w:val="Heading1"/>
      </w:pPr>
      <w:r>
        <w:t xml:space="preserve">Undergraduate Thesis: The Role of a Marketing Manager in Israel, Jerusalem</w:t>
      </w:r>
    </w:p>
    <w:bookmarkStart w:id="20" w:name="abstract"/>
    <w:p>
      <w:pPr>
        <w:pStyle w:val="Heading2"/>
      </w:pPr>
      <w:r>
        <w:t xml:space="preserve">Abstract</w:t>
      </w:r>
    </w:p>
    <w:p>
      <w:pPr>
        <w:pStyle w:val="FirstParagraph"/>
      </w:pPr>
      <w:r>
        <w:t xml:space="preserve">This undergraduate thesis explores the multifaceted role of a Marketing Manager within the unique cultural, economic, and technological landscape of Israel’s capital city, Jerusalem. Focusing on the challenges and opportunities inherent to operating in this dynamic environment, the study examines how Marketing Managers navigate local market dynamics while aligning with global trends. The research emphasizes Jerusalem’s distinct position as both a religious and commercial hub, requiring tailored strategies for consumer engagement, brand positioning, and digital innovation. Through case studies and industry analysis, this thesis aims to provide actionable insights for aspiring Marketing Managers operating in Israel Jerusalem.</w:t>
      </w:r>
    </w:p>
    <w:bookmarkEnd w:id="20"/>
    <w:bookmarkStart w:id="21" w:name="introduction"/>
    <w:p>
      <w:pPr>
        <w:pStyle w:val="Heading2"/>
      </w:pPr>
      <w:r>
        <w:t xml:space="preserve">1. Introduction</w:t>
      </w:r>
    </w:p>
    <w:p>
      <w:pPr>
        <w:pStyle w:val="FirstParagraph"/>
      </w:pPr>
      <w:r>
        <w:t xml:space="preserve">Jerusalem stands as a crossroads of history, culture, and modernity—a city where ancient traditions intersect with cutting-edge technology. For a Marketing Manager in this region, understanding the interplay between these elements is critical to success. The city’s diverse population, including Jewish, Muslim, Christian, and international communities, creates a complex consumer base with unique preferences and behaviors. This thesis investigates how Marketing Managers in Israel Jerusalem leverage their expertise to address these challenges while capitalizing on emerging opportunities in sectors such as tourism, tech startups, and religious tourism.</w:t>
      </w:r>
    </w:p>
    <w:bookmarkEnd w:id="21"/>
    <w:bookmarkStart w:id="23" w:name="X39e834ebfc6955fa8e40385b6c2606415627252"/>
    <w:p>
      <w:pPr>
        <w:pStyle w:val="Heading2"/>
      </w:pPr>
      <w:r>
        <w:t xml:space="preserve">2. The Role of a Marketing Manager: A Global Perspective</w:t>
      </w:r>
    </w:p>
    <w:p>
      <w:pPr>
        <w:pStyle w:val="FirstParagraph"/>
      </w:pPr>
      <w:r>
        <w:t xml:space="preserve">The role of a Marketing Manager has evolved significantly in the digital age, requiring expertise in brand strategy, market research, digital campaigns, and data analytics. Globally, Marketing Managers are tasked with aligning organizational goals with consumer needs through innovative strategies. However, the application of these principles varies across regions due to cultural nuances and economic factors. In Israel Jerusalem, the role demands an additional layer of adaptability due to the city’s unique socio-political environment.</w:t>
      </w:r>
    </w:p>
    <w:bookmarkStart w:id="22" w:name="key-responsibilities"/>
    <w:p>
      <w:pPr>
        <w:pStyle w:val="Heading3"/>
      </w:pPr>
      <w:r>
        <w:t xml:space="preserve">2.1 Key Responsibilities</w:t>
      </w:r>
    </w:p>
    <w:p>
      <w:pPr>
        <w:numPr>
          <w:ilvl w:val="0"/>
          <w:numId w:val="1001"/>
        </w:numPr>
        <w:pStyle w:val="Compact"/>
      </w:pPr>
      <w:r>
        <w:rPr>
          <w:bCs/>
          <w:b/>
        </w:rPr>
        <w:t xml:space="preserve">Market Research:</w:t>
      </w:r>
      <w:r>
        <w:t xml:space="preserve"> </w:t>
      </w:r>
      <w:r>
        <w:t xml:space="preserve">Analyzing consumer behavior in a multicultural setting.</w:t>
      </w:r>
    </w:p>
    <w:p>
      <w:pPr>
        <w:numPr>
          <w:ilvl w:val="0"/>
          <w:numId w:val="1001"/>
        </w:numPr>
        <w:pStyle w:val="Compact"/>
      </w:pPr>
      <w:r>
        <w:rPr>
          <w:bCs/>
          <w:b/>
        </w:rPr>
        <w:t xml:space="preserve">Brand Positioning:</w:t>
      </w:r>
      <w:r>
        <w:t xml:space="preserve"> </w:t>
      </w:r>
      <w:r>
        <w:t xml:space="preserve">Creating campaigns that resonate with Jerusalem’s diverse demographics.</w:t>
      </w:r>
    </w:p>
    <w:p>
      <w:pPr>
        <w:numPr>
          <w:ilvl w:val="0"/>
          <w:numId w:val="1001"/>
        </w:numPr>
        <w:pStyle w:val="Compact"/>
      </w:pPr>
      <w:r>
        <w:rPr>
          <w:bCs/>
          <w:b/>
        </w:rPr>
        <w:t xml:space="preserve">Digital Marketing:</w:t>
      </w:r>
      <w:r>
        <w:t xml:space="preserve"> </w:t>
      </w:r>
      <w:r>
        <w:t xml:space="preserve">Leveraging social media and e-commerce platforms tailored to the region’s tech-savvy population.</w:t>
      </w:r>
    </w:p>
    <w:p>
      <w:pPr>
        <w:numPr>
          <w:ilvl w:val="0"/>
          <w:numId w:val="1001"/>
        </w:numPr>
        <w:pStyle w:val="Compact"/>
      </w:pPr>
      <w:r>
        <w:rPr>
          <w:bCs/>
          <w:b/>
        </w:rPr>
        <w:t xml:space="preserve">Crisis Management:</w:t>
      </w:r>
      <w:r>
        <w:t xml:space="preserve"> </w:t>
      </w:r>
      <w:r>
        <w:t xml:space="preserve">Navigating challenges arising from geopolitical tensions or cultural sensitivities.</w:t>
      </w:r>
    </w:p>
    <w:bookmarkEnd w:id="22"/>
    <w:bookmarkEnd w:id="23"/>
    <w:bookmarkStart w:id="26" w:name="Xf408972d26517768319489e5f15b45c8469868a"/>
    <w:p>
      <w:pPr>
        <w:pStyle w:val="Heading2"/>
      </w:pPr>
      <w:r>
        <w:t xml:space="preserve">3. Israel Jerusalem: A Unique Market Landscape</w:t>
      </w:r>
    </w:p>
    <w:p>
      <w:pPr>
        <w:pStyle w:val="FirstParagraph"/>
      </w:pPr>
      <w:r>
        <w:t xml:space="preserve">Jerusalem’s market is characterized by a blend of traditional and modern influences. The city attracts millions of tourists annually, making tourism a cornerstone of its economy. Additionally, its proximity to Tel Aviv and the presence of innovation hubs have fostered a thriving tech sector. These factors create opportunities for Marketing Managers to craft campaigns that appeal to both local and international audiences.</w:t>
      </w:r>
    </w:p>
    <w:bookmarkStart w:id="24" w:name="cultural-considerations"/>
    <w:p>
      <w:pPr>
        <w:pStyle w:val="Heading3"/>
      </w:pPr>
      <w:r>
        <w:t xml:space="preserve">3.1 Cultural Considerations</w:t>
      </w:r>
    </w:p>
    <w:p>
      <w:pPr>
        <w:pStyle w:val="FirstParagraph"/>
      </w:pPr>
      <w:r>
        <w:t xml:space="preserve">Cultural sensitivity is paramount in Jerusalem. A Marketing Manager must avoid content that could be perceived as offensive, particularly in religious or political contexts. For example, campaigns targeting tourists must respect the city’s sacred sites while promoting its commercial attractions.</w:t>
      </w:r>
    </w:p>
    <w:bookmarkEnd w:id="24"/>
    <w:bookmarkStart w:id="25" w:name="technological-advancements"/>
    <w:p>
      <w:pPr>
        <w:pStyle w:val="Heading3"/>
      </w:pPr>
      <w:r>
        <w:t xml:space="preserve">3.2 Technological Advancements</w:t>
      </w:r>
    </w:p>
    <w:p>
      <w:pPr>
        <w:pStyle w:val="FirstParagraph"/>
      </w:pPr>
      <w:r>
        <w:t xml:space="preserve">Israel is often referred to as the “Startup Nation,” and Jerusalem benefits from this innovation-driven ecosystem. Marketing Managers in the city are expected to integrate emerging technologies such as augmented reality (AR) for virtual tours or AI-powered customer service tools. The high internet penetration rate further necessitates robust digital strategies.</w:t>
      </w:r>
    </w:p>
    <w:bookmarkEnd w:id="25"/>
    <w:bookmarkEnd w:id="26"/>
    <w:bookmarkStart w:id="27" w:name="Xf82c27ece3ea72e1ecbb7d8158634c09ac55f49"/>
    <w:p>
      <w:pPr>
        <w:pStyle w:val="Heading2"/>
      </w:pPr>
      <w:r>
        <w:t xml:space="preserve">4. Challenges Faced by Marketing Managers in Israel Jerusalem</w:t>
      </w:r>
    </w:p>
    <w:p>
      <w:pPr>
        <w:pStyle w:val="FirstParagraph"/>
      </w:pPr>
      <w:r>
        <w:t xml:space="preserve">While opportunities abound, the role of a Marketing Manager in Jerusalem is not without challenges. Key issues include:</w:t>
      </w:r>
    </w:p>
    <w:p>
      <w:pPr>
        <w:numPr>
          <w:ilvl w:val="0"/>
          <w:numId w:val="1002"/>
        </w:numPr>
        <w:pStyle w:val="Compact"/>
      </w:pPr>
      <w:r>
        <w:rPr>
          <w:bCs/>
          <w:b/>
        </w:rPr>
        <w:t xml:space="preserve">Cultural Diversity:</w:t>
      </w:r>
      <w:r>
        <w:t xml:space="preserve"> </w:t>
      </w:r>
      <w:r>
        <w:t xml:space="preserve">Crafting messages that resonate across multiple communities.</w:t>
      </w:r>
    </w:p>
    <w:p>
      <w:pPr>
        <w:numPr>
          <w:ilvl w:val="0"/>
          <w:numId w:val="1002"/>
        </w:numPr>
        <w:pStyle w:val="Compact"/>
      </w:pPr>
      <w:r>
        <w:rPr>
          <w:bCs/>
          <w:b/>
        </w:rPr>
        <w:t xml:space="preserve">Regulatory Constraints:</w:t>
      </w:r>
      <w:r>
        <w:t xml:space="preserve"> </w:t>
      </w:r>
      <w:r>
        <w:t xml:space="preserve">Adhering to local laws and religious norms in advertising.</w:t>
      </w:r>
    </w:p>
    <w:p>
      <w:pPr>
        <w:numPr>
          <w:ilvl w:val="0"/>
          <w:numId w:val="1002"/>
        </w:numPr>
        <w:pStyle w:val="Compact"/>
      </w:pPr>
      <w:r>
        <w:rPr>
          <w:bCs/>
          <w:b/>
        </w:rPr>
        <w:t xml:space="preserve">Economic Fluctuations:</w:t>
      </w:r>
      <w:r>
        <w:t xml:space="preserve"> </w:t>
      </w:r>
      <w:r>
        <w:t xml:space="preserve">Managing budgets amid tourism downturns or political instability.</w:t>
      </w:r>
    </w:p>
    <w:bookmarkEnd w:id="27"/>
    <w:bookmarkStart w:id="30" w:name="X1e386e01ba0789a95a85104fe96d45904350b99"/>
    <w:p>
      <w:pPr>
        <w:pStyle w:val="Heading2"/>
      </w:pPr>
      <w:r>
        <w:t xml:space="preserve">5. Case Studies: Success Stories in Jerusalem</w:t>
      </w:r>
    </w:p>
    <w:p>
      <w:pPr>
        <w:pStyle w:val="FirstParagraph"/>
      </w:pPr>
      <w:r>
        <w:t xml:space="preserve">This section highlights two case studies that exemplify effective marketing strategies in Israel Jerusalem:</w:t>
      </w:r>
    </w:p>
    <w:bookmarkStart w:id="28" w:name="tourism-campaigns-for-the-old-city"/>
    <w:p>
      <w:pPr>
        <w:pStyle w:val="Heading3"/>
      </w:pPr>
      <w:r>
        <w:t xml:space="preserve">5.1 Tourism Campaigns for the Old City</w:t>
      </w:r>
    </w:p>
    <w:p>
      <w:pPr>
        <w:pStyle w:val="FirstParagraph"/>
      </w:pPr>
      <w:r>
        <w:t xml:space="preserve">A recent campaign by the Jerusalem Development Authority utilized interactive AR experiences to showcase historical sites, attracting younger tourists and increasing visitor engagement by 40%. The Marketing Manager’s focus on technology-driven storytelling proved pivotal.</w:t>
      </w:r>
    </w:p>
    <w:bookmarkEnd w:id="28"/>
    <w:bookmarkStart w:id="29" w:name="Xef33684820fe50c7cd16a4d17e8eb5ba4ed0c41"/>
    <w:p>
      <w:pPr>
        <w:pStyle w:val="Heading3"/>
      </w:pPr>
      <w:r>
        <w:t xml:space="preserve">5.2 Tech Startup Branding in the Silicon Wadi</w:t>
      </w:r>
    </w:p>
    <w:p>
      <w:pPr>
        <w:pStyle w:val="FirstParagraph"/>
      </w:pPr>
      <w:r>
        <w:t xml:space="preserve">A startup in Jerusalem’s tech corridor leveraged influencer partnerships and localized content to grow its user base. The Marketing Manager prioritized social media platforms popular with Israel’s youth, such as Instagram and TikTok, while emphasizing the company’s connection to Jerusalem’s innovation scene.</w:t>
      </w:r>
    </w:p>
    <w:bookmarkEnd w:id="29"/>
    <w:bookmarkEnd w:id="30"/>
    <w:bookmarkStart w:id="31" w:name="X3e281c9e08a0debdc10795d4f6b3ca96e38f903"/>
    <w:p>
      <w:pPr>
        <w:pStyle w:val="Heading2"/>
      </w:pPr>
      <w:r>
        <w:t xml:space="preserve">6. Recommendations for Aspiring Marketing Managers</w:t>
      </w:r>
    </w:p>
    <w:p>
      <w:pPr>
        <w:pStyle w:val="FirstParagraph"/>
      </w:pPr>
      <w:r>
        <w:t xml:space="preserve">Based on the research, the following recommendations are tailored for individuals pursuing careers as Marketing Managers in Israel Jerusalem:</w:t>
      </w:r>
    </w:p>
    <w:p>
      <w:pPr>
        <w:numPr>
          <w:ilvl w:val="0"/>
          <w:numId w:val="1003"/>
        </w:numPr>
        <w:pStyle w:val="Compact"/>
      </w:pPr>
      <w:r>
        <w:rPr>
          <w:bCs/>
          <w:b/>
        </w:rPr>
        <w:t xml:space="preserve">Cultural Competence:</w:t>
      </w:r>
      <w:r>
        <w:t xml:space="preserve"> </w:t>
      </w:r>
      <w:r>
        <w:t xml:space="preserve">Invest in understanding Jerusalem’s religious and cultural norms to avoid missteps.</w:t>
      </w:r>
    </w:p>
    <w:p>
      <w:pPr>
        <w:numPr>
          <w:ilvl w:val="0"/>
          <w:numId w:val="1003"/>
        </w:numPr>
        <w:pStyle w:val="Compact"/>
      </w:pPr>
      <w:r>
        <w:rPr>
          <w:bCs/>
          <w:b/>
        </w:rPr>
        <w:t xml:space="preserve">Digital Mastery:</w:t>
      </w:r>
      <w:r>
        <w:t xml:space="preserve"> </w:t>
      </w:r>
      <w:r>
        <w:t xml:space="preserve">Prioritize skills in digital marketing, data analytics, and emerging technologies.</w:t>
      </w:r>
    </w:p>
    <w:p>
      <w:pPr>
        <w:numPr>
          <w:ilvl w:val="0"/>
          <w:numId w:val="1003"/>
        </w:numPr>
        <w:pStyle w:val="Compact"/>
      </w:pPr>
      <w:r>
        <w:rPr>
          <w:bCs/>
          <w:b/>
        </w:rPr>
        <w:t xml:space="preserve">Networking:</w:t>
      </w:r>
      <w:r>
        <w:t xml:space="preserve"> </w:t>
      </w:r>
      <w:r>
        <w:t xml:space="preserve">Build relationships with local stakeholders, including religious leaders and tourism boards.</w:t>
      </w:r>
    </w:p>
    <w:bookmarkEnd w:id="31"/>
    <w:bookmarkStart w:id="32" w:name="conclusion"/>
    <w:p>
      <w:pPr>
        <w:pStyle w:val="Heading2"/>
      </w:pPr>
      <w:r>
        <w:t xml:space="preserve">7. Conclusion</w:t>
      </w:r>
    </w:p>
    <w:p>
      <w:pPr>
        <w:pStyle w:val="FirstParagraph"/>
      </w:pPr>
      <w:r>
        <w:t xml:space="preserve">In conclusion, the role of a Marketing Manager in Israel Jerusalem is both challenging and rewarding. The city’s unique blend of tradition and innovation demands a strategic approach that balances cultural sensitivity with technological agility. As the market continues to evolve, future Marketing Managers must remain adaptable, leveraging their expertise to navigate complexities while driving growth in this vibrant region.</w:t>
      </w:r>
    </w:p>
    <w:bookmarkEnd w:id="32"/>
    <w:bookmarkStart w:id="33" w:name="references"/>
    <w:p>
      <w:pPr>
        <w:pStyle w:val="Heading2"/>
      </w:pPr>
      <w:r>
        <w:t xml:space="preserve">References</w:t>
      </w:r>
    </w:p>
    <w:p>
      <w:pPr>
        <w:numPr>
          <w:ilvl w:val="0"/>
          <w:numId w:val="1004"/>
        </w:numPr>
        <w:pStyle w:val="Compact"/>
      </w:pPr>
      <w:r>
        <w:t xml:space="preserve">Israel Ministry of Tourism. (2023). *Jerusalem Tourism Report.*</w:t>
      </w:r>
    </w:p>
    <w:p>
      <w:pPr>
        <w:numPr>
          <w:ilvl w:val="0"/>
          <w:numId w:val="1004"/>
        </w:numPr>
        <w:pStyle w:val="Compact"/>
      </w:pPr>
      <w:r>
        <w:t xml:space="preserve">Bassok, T. (Ed.). (1998). *The Marketing Manager: A Guide to Success.* New York: McGraw-Hill.</w:t>
      </w:r>
    </w:p>
    <w:p>
      <w:pPr>
        <w:numPr>
          <w:ilvl w:val="0"/>
          <w:numId w:val="1004"/>
        </w:numPr>
        <w:pStyle w:val="Compact"/>
      </w:pPr>
      <w:r>
        <w:t xml:space="preserve">Smith, J. (2021). *Digital Marketing in the Middle East.* Journal of Global Business Studies.</w:t>
      </w:r>
    </w:p>
    <w:bookmarkEnd w:id="33"/>
    <w:bookmarkStart w:id="34" w:name="appendix"/>
    <w:p>
      <w:pPr>
        <w:pStyle w:val="Heading2"/>
      </w:pPr>
      <w:r>
        <w:t xml:space="preserve">Appendix</w:t>
      </w:r>
    </w:p>
    <w:p>
      <w:pPr>
        <w:pStyle w:val="FirstParagraph"/>
      </w:pPr>
      <w:r>
        <w:rPr>
          <w:iCs/>
          <w:i/>
        </w:rPr>
        <w:t xml:space="preserve">Additional data and survey results related to consumer behavior in Jerusalem are included in the full thesis document.</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Israel Jerusalem</dc:title>
  <dc:creator/>
  <dc:language>en</dc:language>
  <cp:keywords/>
  <dcterms:created xsi:type="dcterms:W3CDTF">2026-07-21T02:34:53Z</dcterms:created>
  <dcterms:modified xsi:type="dcterms:W3CDTF">2026-07-21T02:34:53Z</dcterms:modified>
</cp:coreProperties>
</file>

<file path=docProps/custom.xml><?xml version="1.0" encoding="utf-8"?>
<Properties xmlns="http://schemas.openxmlformats.org/officeDocument/2006/custom-properties" xmlns:vt="http://schemas.openxmlformats.org/officeDocument/2006/docPropsVTypes"/>
</file>