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0f11b96d55dea235262da32a7c22d2fc0929ff7"/>
    <w:p>
      <w:pPr>
        <w:pStyle w:val="Heading1"/>
      </w:pPr>
      <w:r>
        <w:t xml:space="preserve">Undergraduate Thesis: The Role and Strategic Imperatives of a Marketing Manager in Israel, Tel Aviv</w:t>
      </w:r>
    </w:p>
    <w:bookmarkStart w:id="20" w:name="abstract"/>
    <w:p>
      <w:pPr>
        <w:pStyle w:val="Heading2"/>
      </w:pPr>
      <w:r>
        <w:t xml:space="preserve">Abstract</w:t>
      </w:r>
    </w:p>
    <w:p>
      <w:pPr>
        <w:pStyle w:val="FirstParagraph"/>
      </w:pPr>
      <w:r>
        <w:t xml:space="preserve">This Undergraduate Thesis explores the dynamic role of a Marketing Manager within the unique economic and cultural landscape of Israel, specifically Tel Aviv. As one of the world's most innovative cities, Tel Aviv presents unparalleled opportunities and challenges for marketing professionals. This document analyzes how a Marketing Manager must navigate this environment to align global strategies with local consumer behavior, leveraging digital innovation, cultural insights, and competitive differentiation. The thesis emphasizes the importance of adapting to Israel’s tech-driven market while addressing regional nuances such as multilingual communication, startup ecosystems, and consumer preferences.</w:t>
      </w:r>
    </w:p>
    <w:bookmarkEnd w:id="20"/>
    <w:bookmarkStart w:id="21" w:name="introduction"/>
    <w:p>
      <w:pPr>
        <w:pStyle w:val="Heading2"/>
      </w:pPr>
      <w:r>
        <w:t xml:space="preserve">Introduction</w:t>
      </w:r>
    </w:p>
    <w:p>
      <w:pPr>
        <w:pStyle w:val="FirstParagraph"/>
      </w:pPr>
      <w:r>
        <w:t xml:space="preserve">The role of a Marketing Manager in Israel’s Tel Aviv is both distinct and transformative. As the country's economic and technological hub, Tel Aviv hosts a vibrant mix of global corporations, startups, and local businesses that demand adaptive marketing strategies. A Marketing Manager here must not only execute campaigns but also innovate to stand out in a hyper-competitive environment. This thesis investigates how the responsibilities of a Marketing Manager are shaped by Tel Aviv’s unique characteristics—its status as a digital innovation epicenter, diverse population, and global connectivity.</w:t>
      </w:r>
    </w:p>
    <w:bookmarkEnd w:id="21"/>
    <w:bookmarkStart w:id="24" w:name="literature-review"/>
    <w:p>
      <w:pPr>
        <w:pStyle w:val="Heading2"/>
      </w:pPr>
      <w:r>
        <w:t xml:space="preserve">Literature Review</w:t>
      </w:r>
    </w:p>
    <w:bookmarkStart w:id="22" w:name="global-trends-in-marketing-management"/>
    <w:p>
      <w:pPr>
        <w:pStyle w:val="Heading3"/>
      </w:pPr>
      <w:r>
        <w:t xml:space="preserve">Global Trends in Marketing Management</w:t>
      </w:r>
    </w:p>
    <w:p>
      <w:pPr>
        <w:pStyle w:val="FirstParagraph"/>
      </w:pPr>
      <w:r>
        <w:t xml:space="preserve">Globally, Marketing Managers are tasked with integrating data-driven decision-making, digital transformation, and customer-centric strategies. Israel’s tech industry has amplified these trends, making Tel Aviv a focal point for marketing innovation. Studies by the Israeli Ministry of Economy highlight that over 60% of startups in the country are based in Tel Aviv, underscoring its role as a global tech magnet.</w:t>
      </w:r>
    </w:p>
    <w:bookmarkEnd w:id="22"/>
    <w:bookmarkStart w:id="23" w:name="X2ea4666b382bed0ddb7ce374d9f31b446da55d7"/>
    <w:p>
      <w:pPr>
        <w:pStyle w:val="Heading3"/>
      </w:pPr>
      <w:r>
        <w:t xml:space="preserve">Local Context: Marketing in Israel and Tel Aviv</w:t>
      </w:r>
    </w:p>
    <w:p>
      <w:pPr>
        <w:pStyle w:val="FirstParagraph"/>
      </w:pPr>
      <w:r>
        <w:t xml:space="preserve">Israel’s marketing landscape is unique due to its multiculturalism, high smartphone penetration (96%), and a digitally savvy population. In Tel Aviv, where 75% of the workforce is employed in tech or startups, traditional marketing methods are often overshadowed by social media campaigns, influencer partnerships, and AI-driven analytics. A Marketing Manager must also navigate Israeli cultural nuances—such as a strong emphasis on community and innovation—to craft resonant strategies.</w:t>
      </w:r>
    </w:p>
    <w:bookmarkEnd w:id="23"/>
    <w:bookmarkEnd w:id="24"/>
    <w:bookmarkStart w:id="25" w:name="X22a908322d3205c0c657aee5d98f442687506bf"/>
    <w:p>
      <w:pPr>
        <w:pStyle w:val="Heading2"/>
      </w:pPr>
      <w:r>
        <w:t xml:space="preserve">Case Study: The Marketing Manager in Tel Aviv’s Tech Ecosystem</w:t>
      </w:r>
    </w:p>
    <w:p>
      <w:pPr>
        <w:pStyle w:val="FirstParagraph"/>
      </w:pPr>
      <w:r>
        <w:t xml:space="preserve">A hypothetical case study of a Marketing Manager at an Israeli fintech startup based in Tel Aviv illustrates the challenges and opportunities inherent to the role. This manager must balance global brand positioning with localized campaigns targeting Hebrew- and Arabic-speaking audiences, while competing against multinational firms like Google and Apple. Key responsibilities include:</w:t>
      </w:r>
    </w:p>
    <w:p>
      <w:pPr>
        <w:numPr>
          <w:ilvl w:val="0"/>
          <w:numId w:val="1001"/>
        </w:numPr>
        <w:pStyle w:val="Compact"/>
      </w:pPr>
      <w:r>
        <w:t xml:space="preserve">Utilizing tools like Hootsuite or HubSpot to manage social media campaigns in Hebrew, English, and Arabic.</w:t>
      </w:r>
    </w:p>
    <w:p>
      <w:pPr>
        <w:numPr>
          <w:ilvl w:val="0"/>
          <w:numId w:val="1001"/>
        </w:numPr>
        <w:pStyle w:val="Compact"/>
      </w:pPr>
      <w:r>
        <w:t xml:space="preserve">Collaborating with local influencers from Tel Aviv’s creative scene (e.g., tech bloggers, fashion creators).</w:t>
      </w:r>
    </w:p>
    <w:p>
      <w:pPr>
        <w:numPr>
          <w:ilvl w:val="0"/>
          <w:numId w:val="1001"/>
        </w:numPr>
        <w:pStyle w:val="Compact"/>
      </w:pPr>
      <w:r>
        <w:t xml:space="preserve">Leveraging Israel’s digital infrastructure for real-time analytics and A/B testing of marketing strategies.</w:t>
      </w:r>
    </w:p>
    <w:p>
      <w:pPr>
        <w:pStyle w:val="FirstParagraph"/>
      </w:pPr>
      <w:r>
        <w:t xml:space="preserve">This case highlights the necessity of cultural agility, linguistic proficiency, and an understanding of Israel’s startup culture to succeed as a Marketing Manager in Tel Aviv.</w:t>
      </w:r>
    </w:p>
    <w:bookmarkEnd w:id="25"/>
    <w:bookmarkStart w:id="26" w:name="Xfcbd50d493edec469a6e87c186e35deea657440"/>
    <w:p>
      <w:pPr>
        <w:pStyle w:val="Heading2"/>
      </w:pPr>
      <w:r>
        <w:t xml:space="preserve">Challenges for Marketing Managers in Tel Aviv</w:t>
      </w:r>
    </w:p>
    <w:p>
      <w:pPr>
        <w:pStyle w:val="FirstParagraph"/>
      </w:pPr>
      <w:r>
        <w:t xml:space="preserve">Despite its opportunities, Tel Aviv presents several challenges for marketing professionals. These include:</w:t>
      </w:r>
    </w:p>
    <w:p>
      <w:pPr>
        <w:numPr>
          <w:ilvl w:val="0"/>
          <w:numId w:val="1002"/>
        </w:numPr>
        <w:pStyle w:val="Compact"/>
      </w:pPr>
      <w:r>
        <w:t xml:space="preserve">Hyper-competition:** The city’s density of startups and global firms creates a saturated market where differentiation is critical.</w:t>
      </w:r>
    </w:p>
    <w:p>
      <w:pPr>
        <w:numPr>
          <w:ilvl w:val="0"/>
          <w:numId w:val="1002"/>
        </w:numPr>
        <w:pStyle w:val="Compact"/>
      </w:pPr>
      <w:r>
        <w:t xml:space="preserve">Cultural Diversity:** Marketing campaigns must resonate with audiences from diverse backgrounds, including immigrants, tech-savvy youth, and traditionalists.</w:t>
      </w:r>
    </w:p>
    <w:p>
      <w:pPr>
        <w:numPr>
          <w:ilvl w:val="0"/>
          <w:numId w:val="1002"/>
        </w:numPr>
        <w:pStyle w:val="Compact"/>
      </w:pPr>
      <w:r>
        <w:t xml:space="preserve">Rapid Technological Changes:** Staying ahead requires continuous learning in areas like AI-driven marketing or blockchain-based advertising.</w:t>
      </w:r>
    </w:p>
    <w:bookmarkEnd w:id="26"/>
    <w:bookmarkStart w:id="27" w:name="opportunities-for-innovation"/>
    <w:p>
      <w:pPr>
        <w:pStyle w:val="Heading2"/>
      </w:pPr>
      <w:r>
        <w:t xml:space="preserve">Opportunities for Innovation</w:t>
      </w:r>
    </w:p>
    <w:p>
      <w:pPr>
        <w:pStyle w:val="FirstParagraph"/>
      </w:pPr>
      <w:r>
        <w:t xml:space="preserve">Tel Aviv’s ecosystem offers unique opportunities for Marketing Managers to pioneer strategies such as:</w:t>
      </w:r>
    </w:p>
    <w:p>
      <w:pPr>
        <w:numPr>
          <w:ilvl w:val="0"/>
          <w:numId w:val="1003"/>
        </w:numPr>
        <w:pStyle w:val="Compact"/>
      </w:pPr>
      <w:r>
        <w:t xml:space="preserve">Collaboration with Israeli Tech Startups:** Partnering with local innovators to co-create marketing tools or campaigns.</w:t>
      </w:r>
    </w:p>
    <w:p>
      <w:pPr>
        <w:numPr>
          <w:ilvl w:val="0"/>
          <w:numId w:val="1003"/>
        </w:numPr>
        <w:pStyle w:val="Compact"/>
      </w:pPr>
      <w:r>
        <w:t xml:space="preserve">Leveraging the “Startup Nation” Reputation:** Positioning the brand as a global innovator through storytelling and thought leadership.</w:t>
      </w:r>
    </w:p>
    <w:p>
      <w:pPr>
        <w:numPr>
          <w:ilvl w:val="0"/>
          <w:numId w:val="1003"/>
        </w:numPr>
        <w:pStyle w:val="Compact"/>
      </w:pPr>
      <w:r>
        <w:t xml:space="preserve">Utilizing Digital Infrastructure:** Harnessing Israel’s advanced tech infrastructure for personalized customer engagement and data analytics.</w:t>
      </w:r>
    </w:p>
    <w:bookmarkEnd w:id="27"/>
    <w:bookmarkStart w:id="28" w:name="strategic-recommendations"/>
    <w:p>
      <w:pPr>
        <w:pStyle w:val="Heading2"/>
      </w:pPr>
      <w:r>
        <w:t xml:space="preserve">Strategic Recommendations</w:t>
      </w:r>
    </w:p>
    <w:p>
      <w:pPr>
        <w:pStyle w:val="FirstParagraph"/>
      </w:pPr>
      <w:r>
        <w:t xml:space="preserve">To thrive as a Marketing Manager in Tel Aviv, professionals should adopt the following strategies:</w:t>
      </w:r>
    </w:p>
    <w:p>
      <w:pPr>
        <w:numPr>
          <w:ilvl w:val="0"/>
          <w:numId w:val="1004"/>
        </w:numPr>
        <w:pStyle w:val="Compact"/>
      </w:pPr>
      <w:r>
        <w:t xml:space="preserve">Cultural Immersion:** Invest in understanding Israeli culture and consumer behavior through local partnerships or community engagement.</w:t>
      </w:r>
    </w:p>
    <w:p>
      <w:pPr>
        <w:numPr>
          <w:ilvl w:val="0"/>
          <w:numId w:val="1004"/>
        </w:numPr>
        <w:pStyle w:val="Compact"/>
      </w:pPr>
      <w:r>
        <w:t xml:space="preserve">Language Proficiency:** Develop fluency in Hebrew and Arabic to effectively communicate with local audiences.</w:t>
      </w:r>
    </w:p>
    <w:p>
      <w:pPr>
        <w:numPr>
          <w:ilvl w:val="0"/>
          <w:numId w:val="1004"/>
        </w:numPr>
        <w:pStyle w:val="Compact"/>
      </w:pPr>
      <w:r>
        <w:t xml:space="preserve">Digital Mastery:** Continuously upskill in emerging technologies such as AI, augmented reality, and virtual events platforms.</w:t>
      </w:r>
    </w:p>
    <w:bookmarkEnd w:id="28"/>
    <w:bookmarkStart w:id="29" w:name="conclusion"/>
    <w:p>
      <w:pPr>
        <w:pStyle w:val="Heading2"/>
      </w:pPr>
      <w:r>
        <w:t xml:space="preserve">Conclusion</w:t>
      </w:r>
    </w:p>
    <w:p>
      <w:pPr>
        <w:pStyle w:val="FirstParagraph"/>
      </w:pPr>
      <w:r>
        <w:t xml:space="preserve">In conclusion, the role of a Marketing Manager in Israel’s Tel Aviv is both demanding and rewarding. This Undergraduate Thesis underscores the necessity of aligning global marketing principles with local insights to succeed in this dynamic city. As Tel Aviv continues to evolve as a global innovation hub, Marketing Managers must remain agile, innovative, and culturally attuned to harness its potential fully. By embracing the unique challenges and opportunities of this environment, they can drive impactful strategies that resonate both locally and internationally.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Israel Tel Aviv</dc:title>
  <dc:creator/>
  <dc:language>en</dc:language>
  <cp:keywords/>
  <dcterms:created xsi:type="dcterms:W3CDTF">2026-07-23T13:40:56Z</dcterms:created>
  <dcterms:modified xsi:type="dcterms:W3CDTF">2026-07-23T13:40:56Z</dcterms:modified>
</cp:coreProperties>
</file>

<file path=docProps/custom.xml><?xml version="1.0" encoding="utf-8"?>
<Properties xmlns="http://schemas.openxmlformats.org/officeDocument/2006/custom-properties" xmlns:vt="http://schemas.openxmlformats.org/officeDocument/2006/docPropsVTypes"/>
</file>