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0" w:name="Xbb17ff7d46da87f243957c7ae269044b7ba894e"/>
    <w:p>
      <w:pPr>
        <w:pStyle w:val="Heading1"/>
      </w:pPr>
      <w:r>
        <w:t xml:space="preserve">Undergraduate Thesis: The Role of a Marketing Manager in Japan Kyoto</w:t>
      </w:r>
    </w:p>
    <w:p>
      <w:pPr>
        <w:pStyle w:val="FirstParagraph"/>
      </w:pPr>
      <w:r>
        <w:rPr>
          <w:iCs/>
          <w:i/>
        </w:rPr>
        <w:t xml:space="preserve">Submitted by [Your Name], Department of Business Administration, [University Name], 2023.</w:t>
      </w:r>
    </w:p>
    <w:bookmarkEnd w:id="20"/>
    <w:bookmarkStart w:id="21" w:name="abstract"/>
    <w:p>
      <w:pPr>
        <w:pStyle w:val="Heading2"/>
      </w:pPr>
      <w:r>
        <w:t xml:space="preserve">Abstract</w:t>
      </w:r>
    </w:p>
    <w:p>
      <w:pPr>
        <w:pStyle w:val="FirstParagraph"/>
      </w:pPr>
      <w:r>
        <w:t xml:space="preserve">This Undergraduate Thesis explores the multifaceted role of a Marketing Manager in the context of Japan Kyoto. As a city deeply rooted in cultural heritage and modern innovation, Kyoto presents unique challenges and opportunities for marketing professionals. The thesis examines how a Marketing Manager must navigate local traditions, consumer behavior, and technological trends to create effective strategies. By analyzing case studies of businesses operating in Kyoto, this research highlights the adaptability required to balance globalization with localization while addressing the specific demands of Japan's third-largest city after Tokyo and Osaka. The study concludes with recommendations for aspiring Marketing Managers seeking to thrive in Kyoto's dynamic market.</w:t>
      </w:r>
    </w:p>
    <w:bookmarkEnd w:id="21"/>
    <w:bookmarkStart w:id="22" w:name="introduction"/>
    <w:p>
      <w:pPr>
        <w:pStyle w:val="Heading2"/>
      </w:pPr>
      <w:r>
        <w:t xml:space="preserve">Introduction</w:t>
      </w:r>
    </w:p>
    <w:p>
      <w:pPr>
        <w:pStyle w:val="FirstParagraph"/>
      </w:pPr>
      <w:r>
        <w:t xml:space="preserve">Kyoto, the former capital of Japan, is a city where ancient temples coexist with cutting-edge technology. As a hub for tourism, traditional industries (e.g., ceramics and textiles), and academic institutions, Kyoto offers a distinct environment for marketing professionals. The role of a Marketing Manager here requires not only global competencies but also an acute understanding of local customs, language nuances, and consumer preferences. This thesis investigates how Marketing Managers can leverage Kyoto's unique cultural identity while addressing the city's competitive landscape. By focusing on Japan Kyoto as a case study, this research provides insights into the strategies essential for success in a market that values both tradition and innovation.</w:t>
      </w:r>
    </w:p>
    <w:bookmarkEnd w:id="22"/>
    <w:bookmarkStart w:id="23" w:name="literature-review"/>
    <w:p>
      <w:pPr>
        <w:pStyle w:val="Heading2"/>
      </w:pPr>
      <w:r>
        <w:t xml:space="preserve">Literature Review</w:t>
      </w:r>
    </w:p>
    <w:p>
      <w:pPr>
        <w:pStyle w:val="FirstParagraph"/>
      </w:pPr>
      <w:r>
        <w:t xml:space="preserve">Existing studies on marketing management emphasize the importance of cultural competence in global markets (Hofstede, 1980). However, few have focused specifically on Japan Kyoto. Research by Nakamura (2015) highlights the significance of "wa" (harmony) in Japanese business practices, a principle that directly influences marketing strategies. Additionally, studies on Kyoto's tourism industry reveal that visitors often seek authentic cultural experiences, which necessitates tailored promotional campaigns (Yamamoto &amp; Sato, 2018). These findings underscore the need for Marketing Managers in Kyoto to integrate local traditions with modern tools like social media and data analytics.</w:t>
      </w:r>
    </w:p>
    <w:bookmarkEnd w:id="23"/>
    <w:bookmarkStart w:id="24" w:name="methodology"/>
    <w:p>
      <w:pPr>
        <w:pStyle w:val="Heading2"/>
      </w:pPr>
      <w:r>
        <w:t xml:space="preserve">Methodology</w:t>
      </w:r>
    </w:p>
    <w:p>
      <w:pPr>
        <w:pStyle w:val="FirstParagraph"/>
      </w:pPr>
      <w:r>
        <w:t xml:space="preserve">This research employs a qualitative case study approach, analyzing three companies operating in Kyoto: a traditional tea shop, a tech startup, and an international hotel chain. Data was collected through interviews with Marketing Managers and secondary sources such as market reports. The analysis focuses on how these businesses align their strategies with Kyoto's cultural ethos while competing in Japan's broader market.</w:t>
      </w:r>
    </w:p>
    <w:bookmarkEnd w:id="24"/>
    <w:bookmarkStart w:id="25" w:name="findings"/>
    <w:p>
      <w:pPr>
        <w:pStyle w:val="Heading2"/>
      </w:pPr>
      <w:r>
        <w:t xml:space="preserve">Findings</w:t>
      </w:r>
    </w:p>
    <w:p>
      <w:pPr>
        <w:pStyle w:val="FirstParagraph"/>
      </w:pPr>
      <w:r>
        <w:t xml:space="preserve">The case studies reveal several key insights. First, the tea shop leveraged Kyoto's association with matcha by collaborating with local artisans to create limited-edition products, emphasizing authenticity. Second, the tech startup used augmented reality (AR) to promote historical sites like Fushimi Inari Shrine, blending tradition with innovation. Third, the hotel chain localized its marketing by featuring local festivals and cuisine in campaigns targeting both domestic and international tourists. These examples demonstrate that a Marketing Manager in Kyoto must act as a cultural bridge, ensuring strategies resonate with both local residents and global audiences.</w:t>
      </w:r>
    </w:p>
    <w:bookmarkEnd w:id="25"/>
    <w:bookmarkStart w:id="26" w:name="challenges-and-opportunities"/>
    <w:p>
      <w:pPr>
        <w:pStyle w:val="Heading2"/>
      </w:pPr>
      <w:r>
        <w:t xml:space="preserve">Challenges and Opportunities</w:t>
      </w:r>
    </w:p>
    <w:p>
      <w:pPr>
        <w:pStyle w:val="FirstParagraph"/>
      </w:pPr>
      <w:r>
        <w:t xml:space="preserve">Marketing Managers in Japan Kyoto face challenges such as language barriers, the need for long-term relationship-building (a cornerstone of Japanese business culture), and competition from Tokyo-based brands. However, opportunities abound: Kyoto's UNESCO World Heritage sites attract millions of tourists annually, and its emphasis on sustainability aligns with global trends. A Marketing Manager can capitalize on these by promoting eco-friendly practices or leveraging Kyoto's reputation as a center for traditional craftsmanship.</w:t>
      </w:r>
    </w:p>
    <w:bookmarkEnd w:id="26"/>
    <w:bookmarkStart w:id="27" w:name="conclusion"/>
    <w:p>
      <w:pPr>
        <w:pStyle w:val="Heading2"/>
      </w:pPr>
      <w:r>
        <w:t xml:space="preserve">Conclusion</w:t>
      </w:r>
    </w:p>
    <w:p>
      <w:pPr>
        <w:pStyle w:val="FirstParagraph"/>
      </w:pPr>
      <w:r>
        <w:t xml:space="preserve">This Undergraduate Thesis underscores the critical role of a Marketing Manager in Japan Kyoto, where cultural heritage and modernity intersect. By understanding local nuances and embracing innovation, Marketing Managers can craft strategies that honor Kyoto's legacy while driving growth. For students aspiring to pursue careers in marketing within this unique context, the lessons from this research provide a roadmap for navigating both the challenges and rewards of working in Japan Kyoto.</w:t>
      </w:r>
    </w:p>
    <w:bookmarkEnd w:id="27"/>
    <w:bookmarkStart w:id="28" w:name="references"/>
    <w:p>
      <w:pPr>
        <w:pStyle w:val="Heading2"/>
      </w:pPr>
      <w:r>
        <w:t xml:space="preserve">References</w:t>
      </w:r>
    </w:p>
    <w:p>
      <w:pPr>
        <w:numPr>
          <w:ilvl w:val="0"/>
          <w:numId w:val="1001"/>
        </w:numPr>
        <w:pStyle w:val="Compact"/>
      </w:pPr>
      <w:r>
        <w:t xml:space="preserve">Hofstede, G. (1980). Culture's Consequences. Sage Publications.</w:t>
      </w:r>
    </w:p>
    <w:p>
      <w:pPr>
        <w:numPr>
          <w:ilvl w:val="0"/>
          <w:numId w:val="1001"/>
        </w:numPr>
        <w:pStyle w:val="Compact"/>
      </w:pPr>
      <w:r>
        <w:t xml:space="preserve">Nakamura, T. (2015). Japanese Business Ethics: The Role of Harmony in Marketing Strategies. Journal of Asian Management Studies.</w:t>
      </w:r>
    </w:p>
    <w:p>
      <w:pPr>
        <w:numPr>
          <w:ilvl w:val="0"/>
          <w:numId w:val="1001"/>
        </w:numPr>
        <w:pStyle w:val="Compact"/>
      </w:pPr>
      <w:r>
        <w:t xml:space="preserve">Yamamoto, K., &amp; Sato, R. (2018). Tourism and Cultural Authenticity in Kyoto. Japan Tourism Review.</w:t>
      </w:r>
    </w:p>
    <w:bookmarkEnd w:id="28"/>
    <w:p>
      <w:pPr>
        <w:pStyle w:val="FirstParagraph"/>
      </w:pPr>
      <w:r>
        <w:rPr>
          <w:bCs/>
          <w:b/>
        </w:rPr>
        <w:t xml:space="preserve">Keywords:</w:t>
      </w:r>
      <w:r>
        <w:t xml:space="preserve"> </w:t>
      </w:r>
      <w:r>
        <w:t xml:space="preserve">Undergraduate Thesis, Marketing Manager, Japan Kyoto</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Marketing Manager in Japan Kyoto</dc:title>
  <dc:creator/>
  <dc:language>en</dc:language>
  <cp:keywords/>
  <dcterms:created xsi:type="dcterms:W3CDTF">2026-07-24T03:32:12Z</dcterms:created>
  <dcterms:modified xsi:type="dcterms:W3CDTF">2026-07-24T03:32:12Z</dcterms:modified>
</cp:coreProperties>
</file>

<file path=docProps/custom.xml><?xml version="1.0" encoding="utf-8"?>
<Properties xmlns="http://schemas.openxmlformats.org/officeDocument/2006/custom-properties" xmlns:vt="http://schemas.openxmlformats.org/officeDocument/2006/docPropsVTypes"/>
</file>