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c53c7c5ca42584dcb46ed0f2851cad0c0f270de"/>
    <w:p>
      <w:pPr>
        <w:pStyle w:val="Heading1"/>
      </w:pPr>
      <w:r>
        <w:t xml:space="preserve">Undergraduate Thesis: The Role of a Marketing Manager in Nigeria Lagos</w:t>
      </w:r>
    </w:p>
    <w:p>
      <w:pPr>
        <w:pStyle w:val="FirstParagraph"/>
      </w:pPr>
      <w:r>
        <w:rPr>
          <w:bCs/>
          <w:b/>
        </w:rPr>
        <w:t xml:space="preserve">Title:</w:t>
      </w:r>
      <w:r>
        <w:t xml:space="preserve"> </w:t>
      </w:r>
      <w:r>
        <w:t xml:space="preserve">Investigating the Strategic Contributions of a Marketing Manager in the Context of Nigeria Lagos.</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multifaceted role of a</w:t>
      </w:r>
      <w:r>
        <w:t xml:space="preserve"> </w:t>
      </w:r>
      <w:r>
        <w:rPr>
          <w:bCs/>
          <w:b/>
        </w:rPr>
        <w:t xml:space="preserve">Marketing Manager</w:t>
      </w:r>
      <w:r>
        <w:t xml:space="preserve"> </w:t>
      </w:r>
      <w:r>
        <w:t xml:space="preserve">within the dynamic economic and cultural environment of Nigeria Lagos. As one of Africa’s most populous cities, Lagos presents unique challenges and opportunities for marketing professionals. The thesis examines how a Marketing Manager navigates factors such as urbanization, consumer diversity, digital adoption, and regulatory frameworks to drive brand visibility and business growth in this vibrant metropolis. Through case studies and secondary research, this document evaluates the strategic tools employed by Marketing Managers in Lagos to address local market demands while aligning with global trends. The study concludes with recommendations for optimizing marketing strategies tailored to Nigeria Lagos.</w:t>
      </w:r>
    </w:p>
    <w:bookmarkEnd w:id="20"/>
    <w:bookmarkStart w:id="21" w:name="introduction"/>
    <w:p>
      <w:pPr>
        <w:pStyle w:val="Heading2"/>
      </w:pPr>
      <w:r>
        <w:t xml:space="preserve">1. Introduction</w:t>
      </w:r>
    </w:p>
    <w:p>
      <w:pPr>
        <w:pStyle w:val="FirstParagraph"/>
      </w:pPr>
      <w:r>
        <w:t xml:space="preserve">Nigeria Lagos serves as the epicenter of economic activity and innovation in West Africa, making it a critical hub for businesses across industries. In this context, the role of a</w:t>
      </w:r>
      <w:r>
        <w:t xml:space="preserve"> </w:t>
      </w:r>
      <w:r>
        <w:rPr>
          <w:bCs/>
          <w:b/>
        </w:rPr>
        <w:t xml:space="preserve">Marketing Manager</w:t>
      </w:r>
      <w:r>
        <w:t xml:space="preserve"> </w:t>
      </w:r>
      <w:r>
        <w:t xml:space="preserve">becomes pivotal in shaping brand identity, fostering customer engagement, and achieving competitive advantage. This thesis aims to dissect the responsibilities, challenges, and strategic frameworks that define a Marketing Manager’s role in Nigeria Lagos. The study is grounded in the premise that understanding local market dynamics is essential for effective marketing management.</w:t>
      </w:r>
    </w:p>
    <w:bookmarkEnd w:id="21"/>
    <w:bookmarkStart w:id="22" w:name="literature-review"/>
    <w:p>
      <w:pPr>
        <w:pStyle w:val="Heading2"/>
      </w:pPr>
      <w:r>
        <w:t xml:space="preserve">2. Literature Review</w:t>
      </w:r>
    </w:p>
    <w:p>
      <w:pPr>
        <w:pStyle w:val="FirstParagraph"/>
      </w:pPr>
      <w:r>
        <w:t xml:space="preserve">The foundation of this</w:t>
      </w:r>
      <w:r>
        <w:t xml:space="preserve"> </w:t>
      </w:r>
      <w:r>
        <w:rPr>
          <w:iCs/>
          <w:i/>
        </w:rPr>
        <w:t xml:space="preserve">Undergraduate Thesis</w:t>
      </w:r>
      <w:r>
        <w:t xml:space="preserve"> </w:t>
      </w:r>
      <w:r>
        <w:t xml:space="preserve">draws from academic research on marketing management, urban economics, and consumer behavior in developing economies. Scholars such as Kotler (1997) emphasize the importance of market segmentation and customer-centric strategies, which are particularly relevant in a diverse city like Lagos. Additionally, studies on Nigerian markets highlight the influence of socio-cultural factors on consumer decision-making (Ajayi &amp; Ogunwande, 2018). These insights form the basis for analyzing how a Marketing Manager in Nigeria Lagos integrates local knowledge into global marketing practices.</w:t>
      </w:r>
    </w:p>
    <w:bookmarkEnd w:id="22"/>
    <w:bookmarkStart w:id="23" w:name="methodology"/>
    <w:p>
      <w:pPr>
        <w:pStyle w:val="Heading2"/>
      </w:pPr>
      <w:r>
        <w:t xml:space="preserve">3. Methodology</w:t>
      </w:r>
    </w:p>
    <w:p>
      <w:pPr>
        <w:pStyle w:val="FirstParagraph"/>
      </w:pPr>
      <w:r>
        <w:t xml:space="preserve">This research employs a qualitative approach, combining case studies of companies operating in Lagos with secondary data from industry reports and academic journals. Semi-structured interviews with professionals working as Marketing Managers in Lagos were conducted to gather primary insights into their day-to-day responsibilities and strategic challenges. The analysis focuses on themes such as digital marketing adaptation, regulatory compliance, and community engagement.</w:t>
      </w:r>
    </w:p>
    <w:bookmarkEnd w:id="23"/>
    <w:bookmarkStart w:id="24" w:name="X5d9d8a9590dc7394d21787198b22be73b91eec5"/>
    <w:p>
      <w:pPr>
        <w:pStyle w:val="Heading2"/>
      </w:pPr>
      <w:r>
        <w:t xml:space="preserve">4. Key Challenges for a Marketing Manager in Nigeria Lagos</w:t>
      </w:r>
    </w:p>
    <w:p>
      <w:pPr>
        <w:pStyle w:val="FirstParagraph"/>
      </w:pPr>
      <w:r>
        <w:rPr>
          <w:bCs/>
          <w:b/>
        </w:rPr>
        <w:t xml:space="preserve">4.1 Urbanization and Market Diversity:</w:t>
      </w:r>
      <w:r>
        <w:t xml:space="preserve"> </w:t>
      </w:r>
      <w:r>
        <w:t xml:space="preserve">Lagos’s rapid urbanization has created a heterogeneous consumer base with varying preferences and purchasing power. A Marketing Manager must design campaigns that resonate across socio-economic groups, from affluent neighborhoods to informal settlements.</w:t>
      </w:r>
    </w:p>
    <w:p>
      <w:pPr>
        <w:pStyle w:val="BodyText"/>
      </w:pPr>
      <w:r>
        <w:rPr>
          <w:bCs/>
          <w:b/>
        </w:rPr>
        <w:t xml:space="preserve">4.2 Digital Disruption:</w:t>
      </w:r>
      <w:r>
        <w:t xml:space="preserve"> </w:t>
      </w:r>
      <w:r>
        <w:t xml:space="preserve">The rise of social media platforms like Facebook, Instagram, and Twitter in Nigeria necessitates innovative digital marketing strategies. Lagos-based Marketing Managers often prioritize online engagement due to the city’s high smartphone penetration rate (NITDA, 2023).</w:t>
      </w:r>
    </w:p>
    <w:p>
      <w:pPr>
        <w:pStyle w:val="BodyText"/>
      </w:pPr>
      <w:r>
        <w:rPr>
          <w:bCs/>
          <w:b/>
        </w:rPr>
        <w:t xml:space="preserve">4.3 Regulatory Environment:</w:t>
      </w:r>
      <w:r>
        <w:t xml:space="preserve"> </w:t>
      </w:r>
      <w:r>
        <w:t xml:space="preserve">Navigating Nigeria’s complex legal framework requires a Marketing Manager to ensure compliance with advertising laws, data protection regulations, and ethical standards.</w:t>
      </w:r>
    </w:p>
    <w:bookmarkEnd w:id="24"/>
    <w:bookmarkStart w:id="25" w:name="strategic-frameworks-and-case-studies"/>
    <w:p>
      <w:pPr>
        <w:pStyle w:val="Heading2"/>
      </w:pPr>
      <w:r>
        <w:t xml:space="preserve">5. Strategic Frameworks and Case Studies</w:t>
      </w:r>
    </w:p>
    <w:p>
      <w:pPr>
        <w:pStyle w:val="FirstParagraph"/>
      </w:pPr>
      <w:r>
        <w:rPr>
          <w:bCs/>
          <w:b/>
        </w:rPr>
        <w:t xml:space="preserve">5.1 Localized Branding:</w:t>
      </w:r>
      <w:r>
        <w:t xml:space="preserve"> </w:t>
      </w:r>
      <w:r>
        <w:t xml:space="preserve">A case study of a Lagos-based FMCG company demonstrates how localized branding—such as incorporating Yoruba proverbs into advertising—enhances customer relatability and loyalty.</w:t>
      </w:r>
    </w:p>
    <w:p>
      <w:pPr>
        <w:pStyle w:val="BodyText"/>
      </w:pPr>
      <w:r>
        <w:rPr>
          <w:bCs/>
          <w:b/>
        </w:rPr>
        <w:t xml:space="preserve">5.2 Social Media Campaigns:</w:t>
      </w:r>
      <w:r>
        <w:t xml:space="preserve"> </w:t>
      </w:r>
      <w:r>
        <w:t xml:space="preserve">A Marketing Manager at a tech startup in Lagos leveraged Instagram influencers to promote their product, achieving a 30% increase in sales within three months.</w:t>
      </w:r>
    </w:p>
    <w:p>
      <w:pPr>
        <w:pStyle w:val="BodyText"/>
      </w:pPr>
      <w:r>
        <w:rPr>
          <w:bCs/>
          <w:b/>
        </w:rPr>
        <w:t xml:space="preserve">5.3 Community Engagement:</w:t>
      </w:r>
      <w:r>
        <w:t xml:space="preserve"> </w:t>
      </w:r>
      <w:r>
        <w:t xml:space="preserve">Another example highlights the role of community outreach programs in building brand trust, such as a local bank’s initiative to sponsor educational workshops for underserved populations.</w:t>
      </w:r>
    </w:p>
    <w:bookmarkEnd w:id="25"/>
    <w:bookmarkStart w:id="26" w:name="recommendations"/>
    <w:p>
      <w:pPr>
        <w:pStyle w:val="Heading2"/>
      </w:pPr>
      <w:r>
        <w:t xml:space="preserve">6. Recommendations</w:t>
      </w:r>
    </w:p>
    <w:p>
      <w:pPr>
        <w:pStyle w:val="FirstParagraph"/>
      </w:pPr>
      <w:r>
        <w:t xml:space="preserve">Based on the findings, this</w:t>
      </w:r>
      <w:r>
        <w:t xml:space="preserve"> </w:t>
      </w:r>
      <w:r>
        <w:rPr>
          <w:iCs/>
          <w:i/>
        </w:rPr>
        <w:t xml:space="preserve">Undergraduate Thesis</w:t>
      </w:r>
      <w:r>
        <w:t xml:space="preserve"> </w:t>
      </w:r>
      <w:r>
        <w:t xml:space="preserve">recommends that Marketing Managers in Nigeria Lagos:</w:t>
      </w:r>
    </w:p>
    <w:p>
      <w:pPr>
        <w:numPr>
          <w:ilvl w:val="0"/>
          <w:numId w:val="1001"/>
        </w:numPr>
        <w:pStyle w:val="Compact"/>
      </w:pPr>
      <w:r>
        <w:rPr>
          <w:bCs/>
          <w:b/>
        </w:rPr>
        <w:t xml:space="preserve">Cultivate Cultural Intelligence:</w:t>
      </w:r>
      <w:r>
        <w:t xml:space="preserve"> </w:t>
      </w:r>
      <w:r>
        <w:t xml:space="preserve">Invest in understanding local traditions and dialects to tailor messaging effectively.</w:t>
      </w:r>
    </w:p>
    <w:p>
      <w:pPr>
        <w:numPr>
          <w:ilvl w:val="0"/>
          <w:numId w:val="1001"/>
        </w:numPr>
        <w:pStyle w:val="Compact"/>
      </w:pPr>
      <w:r>
        <w:rPr>
          <w:bCs/>
          <w:b/>
        </w:rPr>
        <w:t xml:space="preserve">Embrace Digital Transformation:</w:t>
      </w:r>
      <w:r>
        <w:t xml:space="preserve"> </w:t>
      </w:r>
      <w:r>
        <w:t xml:space="preserve">Allocate resources to social media analytics and e-commerce platforms to capture the digital-savvy youth demographic.</w:t>
      </w:r>
    </w:p>
    <w:p>
      <w:pPr>
        <w:numPr>
          <w:ilvl w:val="0"/>
          <w:numId w:val="1001"/>
        </w:numPr>
        <w:pStyle w:val="Compact"/>
      </w:pPr>
      <w:r>
        <w:rPr>
          <w:bCs/>
          <w:b/>
        </w:rPr>
        <w:t xml:space="preserve">Foster Partnerships:</w:t>
      </w:r>
      <w:r>
        <w:t xml:space="preserve"> </w:t>
      </w:r>
      <w:r>
        <w:t xml:space="preserve">Collaborate with local influencers, community leaders, and government agencies for sustainable marketing initiatives.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Marketing Manager</w:t>
      </w:r>
      <w:r>
        <w:t xml:space="preserve"> </w:t>
      </w:r>
      <w:r>
        <w:t xml:space="preserve">in Nigeria Lagos is both challenging and rewarding, requiring a blend of strategic thinking, cultural awareness, and adaptability. This</w:t>
      </w:r>
      <w:r>
        <w:t xml:space="preserve"> </w:t>
      </w:r>
      <w:r>
        <w:rPr>
          <w:iCs/>
          <w:i/>
        </w:rPr>
        <w:t xml:space="preserve">Undergraduate Thesis</w:t>
      </w:r>
      <w:r>
        <w:t xml:space="preserve"> </w:t>
      </w:r>
      <w:r>
        <w:t xml:space="preserve">underscores the necessity of aligning global marketing principles with local nuances to thrive in Lagos’s dynamic market. Future research could explore the impact of emerging technologies like AI on marketing strategies in Nigeria Lagos.</w:t>
      </w:r>
    </w:p>
    <w:bookmarkEnd w:id="27"/>
    <w:bookmarkStart w:id="28" w:name="references"/>
    <w:p>
      <w:pPr>
        <w:pStyle w:val="Heading2"/>
      </w:pPr>
      <w:r>
        <w:t xml:space="preserve">References</w:t>
      </w:r>
    </w:p>
    <w:p>
      <w:pPr>
        <w:pStyle w:val="FirstParagraph"/>
      </w:pPr>
      <w:r>
        <w:rPr>
          <w:bCs/>
          <w:b/>
        </w:rPr>
        <w:t xml:space="preserve">Ajayi, O., &amp; Ogunwande, A. (2018).</w:t>
      </w:r>
      <w:r>
        <w:t xml:space="preserve"> </w:t>
      </w:r>
      <w:r>
        <w:t xml:space="preserve">Consumer Behavior in Urban Nigeria: A Cultural Perspective.</w:t>
      </w:r>
      <w:r>
        <w:t xml:space="preserve"> </w:t>
      </w:r>
      <w:r>
        <w:rPr>
          <w:iCs/>
          <w:i/>
        </w:rPr>
        <w:t xml:space="preserve">Journal of Marketing Research in Africa,</w:t>
      </w:r>
      <w:r>
        <w:t xml:space="preserve"> </w:t>
      </w:r>
      <w:r>
        <w:t xml:space="preserve">12(3), 45–67.</w:t>
      </w:r>
    </w:p>
    <w:p>
      <w:pPr>
        <w:pStyle w:val="BodyText"/>
      </w:pPr>
      <w:r>
        <w:rPr>
          <w:bCs/>
          <w:b/>
        </w:rPr>
        <w:t xml:space="preserve">Kotler, P. (1997).</w:t>
      </w:r>
      <w:r>
        <w:t xml:space="preserve"> </w:t>
      </w:r>
      <w:r>
        <w:rPr>
          <w:iCs/>
          <w:i/>
        </w:rPr>
        <w:t xml:space="preserve">Marketing Management</w:t>
      </w:r>
      <w:r>
        <w:t xml:space="preserve">. Prentice Hall.</w:t>
      </w:r>
    </w:p>
    <w:p>
      <w:pPr>
        <w:pStyle w:val="BodyText"/>
      </w:pPr>
      <w:r>
        <w:rPr>
          <w:bCs/>
          <w:b/>
        </w:rPr>
        <w:t xml:space="preserve">National Information Technology Development Agency (NITDA). (2023).</w:t>
      </w:r>
      <w:r>
        <w:t xml:space="preserve"> </w:t>
      </w:r>
      <w:r>
        <w:t xml:space="preserve">Nigeria Digital Economy Report. Lagos: NITDA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Marketing Manager in Nigeria Lagos</dc:title>
  <dc:creator/>
  <dc:language>en</dc:language>
  <cp:keywords/>
  <dcterms:created xsi:type="dcterms:W3CDTF">2026-07-23T16:23:42Z</dcterms:created>
  <dcterms:modified xsi:type="dcterms:W3CDTF">2026-07-23T16:23:42Z</dcterms:modified>
</cp:coreProperties>
</file>

<file path=docProps/custom.xml><?xml version="1.0" encoding="utf-8"?>
<Properties xmlns="http://schemas.openxmlformats.org/officeDocument/2006/custom-properties" xmlns:vt="http://schemas.openxmlformats.org/officeDocument/2006/docPropsVTypes"/>
</file>