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Marketing</w:t>
      </w:r>
      <w:r>
        <w:t xml:space="preserve"> </w:t>
      </w:r>
      <w:r>
        <w:t xml:space="preserve">Manager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8da523ddf0d7f49439c96e42c4da319091df771"/>
    <w:p>
      <w:pPr>
        <w:pStyle w:val="Heading1"/>
      </w:pPr>
      <w:r>
        <w:t xml:space="preserve">Undergraduate Thesis: The Role and Challenges of a Marketing Manager in Pakistan Islamabad</w:t>
      </w:r>
    </w:p>
    <w:bookmarkStart w:id="20" w:name="abstract"/>
    <w:p>
      <w:pPr>
        <w:pStyle w:val="Heading2"/>
      </w:pPr>
      <w:r>
        <w:t xml:space="preserve">Abstract</w:t>
      </w:r>
    </w:p>
    <w:p>
      <w:pPr>
        <w:pStyle w:val="FirstParagraph"/>
      </w:pPr>
      <w:r>
        <w:t xml:space="preserve">This Undergraduate Thesis explores the responsibilities, challenges, and opportunities faced by a Marketing Manager operating in the dynamic business environment of Pakistan Islamabad. With its status as the capital city and a hub for political, economic, and technological activities, Islamabad presents unique market dynamics that shape marketing strategies. The research highlights how a Marketing Manager must adapt to local consumer behavior, cultural nuances, and competitive pressures while leveraging digital tools to achieve organizational goals. This document aims to provide an in-depth analysis of the role of a Marketing Manager in Pakistan Islamabad through theoretical frameworks and practical insights.</w:t>
      </w:r>
    </w:p>
    <w:bookmarkEnd w:id="20"/>
    <w:bookmarkStart w:id="21" w:name="introduction"/>
    <w:p>
      <w:pPr>
        <w:pStyle w:val="Heading2"/>
      </w:pPr>
      <w:r>
        <w:t xml:space="preserve">Introduction</w:t>
      </w:r>
    </w:p>
    <w:p>
      <w:pPr>
        <w:pStyle w:val="FirstParagraph"/>
      </w:pPr>
      <w:r>
        <w:t xml:space="preserve">The role of a Marketing Manager has evolved significantly in the 21st century, particularly in regions like Pakistan Islamabad, where rapid urbanization and technological advancement have transformed consumer expectations. As the capital city of Pakistan, Islamabad is home to multinational corporations (MNCs), government institutions, and a growing middle class with diverse purchasing power. This thesis examines how a Marketing Manager navigates this environment to create effective strategies that align with both global trends and local realities.</w:t>
      </w:r>
    </w:p>
    <w:p>
      <w:pPr>
        <w:pStyle w:val="BodyText"/>
      </w:pPr>
      <w:r>
        <w:t xml:space="preserve">Marketing in Pakistan Islamabad requires a deep understanding of cultural values, such as family-centric decision-making and the influence of religious practices on consumer behavior. Additionally, the rise of digital platforms has necessitated new skill sets for Marketing Managers, including data analytics, social media engagement, and SEO optimization. This thesis will explore these aspects through case studies and theoretical models.</w:t>
      </w:r>
    </w:p>
    <w:bookmarkEnd w:id="21"/>
    <w:bookmarkStart w:id="26" w:name="X97e36a58e76d86a5b466b9c1879eb92237695bb"/>
    <w:p>
      <w:pPr>
        <w:pStyle w:val="Heading2"/>
      </w:pPr>
      <w:r>
        <w:t xml:space="preserve">Key Components of a Marketing Manager’s Role in Pakistan Islamabad</w:t>
      </w:r>
    </w:p>
    <w:bookmarkStart w:id="22" w:name="strategic-planning"/>
    <w:p>
      <w:pPr>
        <w:pStyle w:val="Heading3"/>
      </w:pPr>
      <w:r>
        <w:t xml:space="preserve">1. Strategic Planning</w:t>
      </w:r>
    </w:p>
    <w:p>
      <w:pPr>
        <w:pStyle w:val="FirstParagraph"/>
      </w:pPr>
      <w:r>
        <w:t xml:space="preserve">A Marketing Manager in Islamabad must design campaigns tailored to the city’s unique demographics. For example, targeting young professionals in G-9 or F-5 areas requires different approaches compared to families living near the Margalla Hills National Park. Strategic planning involves market segmentation, competitor analysis, and budget allocation while adhering to local regulations such as those set by the Pakistan Telecommunication Authority (PTA).</w:t>
      </w:r>
    </w:p>
    <w:bookmarkEnd w:id="22"/>
    <w:bookmarkStart w:id="23" w:name="brand-positioning"/>
    <w:p>
      <w:pPr>
        <w:pStyle w:val="Heading3"/>
      </w:pPr>
      <w:r>
        <w:t xml:space="preserve">2. Brand Positioning</w:t>
      </w:r>
    </w:p>
    <w:p>
      <w:pPr>
        <w:pStyle w:val="FirstParagraph"/>
      </w:pPr>
      <w:r>
        <w:t xml:space="preserve">In a city where both MNCs and local brands coexist, brand positioning is critical. A Marketing Manager must ensure that a brand’s message resonates with Islamabad’s diverse population, which includes expatriates, government employees, and students from across Pakistan. For instance, emphasizing sustainability or community engagement can enhance a brand’s appeal in environmentally conscious circles.</w:t>
      </w:r>
    </w:p>
    <w:bookmarkEnd w:id="23"/>
    <w:bookmarkStart w:id="24" w:name="digital-marketing"/>
    <w:p>
      <w:pPr>
        <w:pStyle w:val="Heading3"/>
      </w:pPr>
      <w:r>
        <w:t xml:space="preserve">3. Digital Marketing</w:t>
      </w:r>
    </w:p>
    <w:p>
      <w:pPr>
        <w:pStyle w:val="FirstParagraph"/>
      </w:pPr>
      <w:r>
        <w:t xml:space="preserve">The proliferation of smartphones and internet penetration in Islamabad has made digital marketing indispensable. Platforms like Facebook, Instagram, and YouTube are widely used for advertising. A Marketing Manager must also address challenges such as cybersecurity threats and the need for localized content that respects regional languages (Urdu) or English preferences.</w:t>
      </w:r>
    </w:p>
    <w:bookmarkEnd w:id="24"/>
    <w:bookmarkStart w:id="25" w:name="public-relations"/>
    <w:p>
      <w:pPr>
        <w:pStyle w:val="Heading3"/>
      </w:pPr>
      <w:r>
        <w:t xml:space="preserve">4. Public Relations</w:t>
      </w:r>
    </w:p>
    <w:p>
      <w:pPr>
        <w:pStyle w:val="FirstParagraph"/>
      </w:pPr>
      <w:r>
        <w:t xml:space="preserve">In Islamabad’s politically sensitive environment, maintaining a positive public image is vital. A Marketing Manager often collaborates with government agencies, media outlets, and local influencers to manage reputation crises and promote corporate social responsibility (CSR) initiatives aligned with national priorities like education or healthcare.</w:t>
      </w:r>
    </w:p>
    <w:bookmarkEnd w:id="25"/>
    <w:bookmarkEnd w:id="26"/>
    <w:bookmarkStart w:id="27" w:name="X047064c7008b680d137ebe46a6cacf6c48ea958"/>
    <w:p>
      <w:pPr>
        <w:pStyle w:val="Heading2"/>
      </w:pPr>
      <w:r>
        <w:t xml:space="preserve">Challenges Specific to Pakistan Islamabad</w:t>
      </w:r>
    </w:p>
    <w:p>
      <w:pPr>
        <w:pStyle w:val="FirstParagraph"/>
      </w:pPr>
      <w:r>
        <w:t xml:space="preserve">The role of a Marketing Manager in Islamabad is not without obstacles. Key challenges include:</w:t>
      </w:r>
    </w:p>
    <w:p>
      <w:pPr>
        <w:numPr>
          <w:ilvl w:val="0"/>
          <w:numId w:val="1001"/>
        </w:numPr>
        <w:pStyle w:val="Compact"/>
      </w:pPr>
      <w:r>
        <w:rPr>
          <w:bCs/>
          <w:b/>
        </w:rPr>
        <w:t xml:space="preserve">Cultural Sensitivity:</w:t>
      </w:r>
      <w:r>
        <w:t xml:space="preserve"> </w:t>
      </w:r>
      <w:r>
        <w:t xml:space="preserve">Navigating religious and social norms while promoting products or services that may face resistance (e.g., alcohol, Western fashion).</w:t>
      </w:r>
    </w:p>
    <w:p>
      <w:pPr>
        <w:numPr>
          <w:ilvl w:val="0"/>
          <w:numId w:val="1001"/>
        </w:numPr>
        <w:pStyle w:val="Compact"/>
      </w:pPr>
      <w:r>
        <w:rPr>
          <w:bCs/>
          <w:b/>
        </w:rPr>
        <w:t xml:space="preserve">Competition from MNCs:</w:t>
      </w:r>
      <w:r>
        <w:t xml:space="preserve"> </w:t>
      </w:r>
      <w:r>
        <w:t xml:space="preserve">Local businesses often struggle to compete with global brands like Coca-Cola, Starbucks, or Samsung that dominate the market.</w:t>
      </w:r>
    </w:p>
    <w:p>
      <w:pPr>
        <w:numPr>
          <w:ilvl w:val="0"/>
          <w:numId w:val="1001"/>
        </w:numPr>
        <w:pStyle w:val="Compact"/>
      </w:pPr>
      <w:r>
        <w:rPr>
          <w:bCs/>
          <w:b/>
        </w:rPr>
        <w:t xml:space="preserve">Economic Instability:</w:t>
      </w:r>
      <w:r>
        <w:t xml:space="preserve"> </w:t>
      </w:r>
      <w:r>
        <w:t xml:space="preserve">Inflation and currency fluctuations impact consumer spending, requiring agile pricing strategies.</w:t>
      </w:r>
    </w:p>
    <w:p>
      <w:pPr>
        <w:numPr>
          <w:ilvl w:val="0"/>
          <w:numId w:val="1001"/>
        </w:numPr>
        <w:pStyle w:val="Compact"/>
      </w:pPr>
      <w:r>
        <w:rPr>
          <w:bCs/>
          <w:b/>
        </w:rPr>
        <w:t xml:space="preserve">Digital Infrastructure Gaps:</w:t>
      </w:r>
      <w:r>
        <w:t xml:space="preserve"> </w:t>
      </w:r>
      <w:r>
        <w:t xml:space="preserve">While Islamabad has better connectivity than other regions, disparities in internet access across neighborhoods (e.g., Model Town vs. areas with lower income levels) complicate targeted marketing efforts.</w:t>
      </w:r>
    </w:p>
    <w:bookmarkEnd w:id="27"/>
    <w:bookmarkStart w:id="28" w:name="X91df13203da305022894a41884ff4ca19ad13fb"/>
    <w:p>
      <w:pPr>
        <w:pStyle w:val="Heading2"/>
      </w:pPr>
      <w:r>
        <w:t xml:space="preserve">Opportunities for Marketing Managers in Pakistan Islamabad</w:t>
      </w:r>
    </w:p>
    <w:p>
      <w:pPr>
        <w:pStyle w:val="FirstParagraph"/>
      </w:pPr>
      <w:r>
        <w:t xml:space="preserve">Despite challenges, Islamabad offers unique opportunities:</w:t>
      </w:r>
    </w:p>
    <w:p>
      <w:pPr>
        <w:numPr>
          <w:ilvl w:val="0"/>
          <w:numId w:val="1002"/>
        </w:numPr>
        <w:pStyle w:val="Compact"/>
      </w:pPr>
      <w:r>
        <w:rPr>
          <w:bCs/>
          <w:b/>
        </w:rPr>
        <w:t xml:space="preserve">Growing Tech Sector:</w:t>
      </w:r>
      <w:r>
        <w:t xml:space="preserve"> </w:t>
      </w:r>
      <w:r>
        <w:t xml:space="preserve">The presence of technology parks and startups provides avenues for marketing innovative solutions, such as mobile apps or e-commerce platforms tailored to local needs.</w:t>
      </w:r>
    </w:p>
    <w:p>
      <w:pPr>
        <w:numPr>
          <w:ilvl w:val="0"/>
          <w:numId w:val="1002"/>
        </w:numPr>
        <w:pStyle w:val="Compact"/>
      </w:pPr>
      <w:r>
        <w:rPr>
          <w:bCs/>
          <w:b/>
        </w:rPr>
        <w:t xml:space="preserve">Educated Audience:</w:t>
      </w:r>
      <w:r>
        <w:t xml:space="preserve"> </w:t>
      </w:r>
      <w:r>
        <w:t xml:space="preserve">A highly educated population in Islamabad makes it a prime market for high-end products and services, including luxury goods or professional development courses.</w:t>
      </w:r>
    </w:p>
    <w:p>
      <w:pPr>
        <w:numPr>
          <w:ilvl w:val="0"/>
          <w:numId w:val="1002"/>
        </w:numPr>
        <w:pStyle w:val="Compact"/>
      </w:pPr>
      <w:r>
        <w:rPr>
          <w:bCs/>
          <w:b/>
        </w:rPr>
        <w:t xml:space="preserve">Government Projects:</w:t>
      </w:r>
      <w:r>
        <w:t xml:space="preserve"> </w:t>
      </w:r>
      <w:r>
        <w:t xml:space="preserve">Marketing Managers can capitalize on infrastructure projects like the Islamabad Metro Bus Service (IMBS) by promoting related services (e.g., real estate, transportation apps).</w:t>
      </w:r>
    </w:p>
    <w:bookmarkEnd w:id="28"/>
    <w:bookmarkStart w:id="29" w:name="conclusion"/>
    <w:p>
      <w:pPr>
        <w:pStyle w:val="Heading2"/>
      </w:pPr>
      <w:r>
        <w:t xml:space="preserve">Conclusion</w:t>
      </w:r>
    </w:p>
    <w:p>
      <w:pPr>
        <w:pStyle w:val="FirstParagraph"/>
      </w:pPr>
      <w:r>
        <w:t xml:space="preserve">This Undergraduate Thesis underscores the pivotal role of a Marketing Manager in Pakistan Islamabad, emphasizing the need for adaptability, cultural awareness, and technological proficiency. As Islamabad continues to grow as a commercial and political center, the demand for skilled Marketing Managers who can bridge global strategies with local context will increase. Future research should explore emerging trends such as AI-driven marketing or the impact of climate change on consumer behavior in urban settings.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Marketing Manager in Pakistan Islamabad</dc:title>
  <dc:creator/>
  <dc:language>en</dc:language>
  <cp:keywords/>
  <dcterms:created xsi:type="dcterms:W3CDTF">2026-07-23T20:11:29Z</dcterms:created>
  <dcterms:modified xsi:type="dcterms:W3CDTF">2026-07-23T20:11:29Z</dcterms:modified>
</cp:coreProperties>
</file>

<file path=docProps/custom.xml><?xml version="1.0" encoding="utf-8"?>
<Properties xmlns="http://schemas.openxmlformats.org/officeDocument/2006/custom-properties" xmlns:vt="http://schemas.openxmlformats.org/officeDocument/2006/docPropsVTypes"/>
</file>