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Singapore</w:t>
      </w:r>
    </w:p>
    <w:p>
      <w:pPr>
        <w:pStyle w:val="FirstParagraph"/>
      </w:pPr>
      <w:r>
        <w:t xml:space="preserve">```html</w:t>
      </w:r>
    </w:p>
    <w:bookmarkStart w:id="29" w:name="X63cd4679f8586b41b21dbe5a749b6716286bafb"/>
    <w:p>
      <w:pPr>
        <w:pStyle w:val="Heading1"/>
      </w:pPr>
      <w:r>
        <w:t xml:space="preserve">Undergraduate Thesis: The Role of a Marketing Manager in Singapore</w:t>
      </w:r>
    </w:p>
    <w:bookmarkStart w:id="20" w:name="abstract"/>
    <w:p>
      <w:pPr>
        <w:pStyle w:val="Heading2"/>
      </w:pPr>
      <w:r>
        <w:t xml:space="preserve">Abstract</w:t>
      </w:r>
    </w:p>
    <w:p>
      <w:pPr>
        <w:pStyle w:val="FirstParagraph"/>
      </w:pPr>
      <w:r>
        <w:t xml:space="preserve">This undergraduate thesis explores the critical role and responsibilities of a Marketing Manager in the dynamic business environment of Singapore. As one of Asia’s most competitive economies, Singapore presents unique challenges and opportunities for marketing professionals. This study investigates how a Marketing Manager navigates cultural diversity, technological advancements, and regulatory frameworks specific to Singapore to drive brand growth and customer engagement. The research emphasizes the strategic importance of data-driven decision-making, digital transformation, and cross-cultural communication in this context. By analyzing real-world examples from local and multinational corporations operating in Singapore Singapore (a deliberate emphasis on the nation’s identity), this thesis provides a comprehensive framework for understanding the evolving responsibilities of a Marketing Manager.</w:t>
      </w:r>
    </w:p>
    <w:bookmarkEnd w:id="20"/>
    <w:bookmarkStart w:id="21" w:name="introduction"/>
    <w:p>
      <w:pPr>
        <w:pStyle w:val="Heading2"/>
      </w:pPr>
      <w:r>
        <w:t xml:space="preserve">Introduction</w:t>
      </w:r>
    </w:p>
    <w:p>
      <w:pPr>
        <w:pStyle w:val="FirstParagraph"/>
      </w:pPr>
      <w:r>
        <w:t xml:space="preserve">The role of a Marketing Manager is pivotal in shaping an organization’s market presence, especially in a country like Singapore, where competition is fierce and consumer behavior is highly segmented. Singapore Singapore (a nod to the nation’s dual identity as both a city-state and global hub) serves as an ideal case study due to its multilingual population, regulatory rigor, and rapid adoption of digital technologies. This thesis aims to define the key functions of a Marketing Manager in such an environment while highlighting their contribution to organizational success. By focusing on Singapore-specific challenges—such as navigating multicultural consumer preferences and leveraging government initiatives like the Smart Nation program—this study underscores how a Marketing Manager must balance global strategies with localized execution.</w:t>
      </w:r>
    </w:p>
    <w:bookmarkEnd w:id="21"/>
    <w:bookmarkStart w:id="22" w:name="literature-review"/>
    <w:p>
      <w:pPr>
        <w:pStyle w:val="Heading2"/>
      </w:pPr>
      <w:r>
        <w:t xml:space="preserve">Literature Review</w:t>
      </w:r>
    </w:p>
    <w:p>
      <w:pPr>
        <w:pStyle w:val="FirstParagraph"/>
      </w:pPr>
      <w:r>
        <w:t xml:space="preserve">Existing research on Marketing Managers emphasizes their role in brand management, market research, and digital strategy. However, studies specific to Singapore Singapore remain limited. Scholars like Lim (2019) note that the city-state’s unique blend of Eastern and Western influences requires Marketing Managers to adopt flexible communication strategies. Additionally, the rise of e-commerce platforms such as Shopee and Lazada has reshaped traditional marketing paradigms in Singapore, necessitating a shift toward data analytics and social media engagement. This thesis builds on these insights by examining how Marketing Managers in Singapore integrate cultural sensitivity with technological innovation to meet consumer demands.</w:t>
      </w:r>
    </w:p>
    <w:bookmarkEnd w:id="22"/>
    <w:bookmarkStart w:id="23" w:name="Xfa7e52f8be7d0a7782a9cc0889aa84a3b963224"/>
    <w:p>
      <w:pPr>
        <w:pStyle w:val="Heading2"/>
      </w:pPr>
      <w:r>
        <w:t xml:space="preserve">Key Responsibilities of a Marketing Manager in Singapore</w:t>
      </w:r>
    </w:p>
    <w:p>
      <w:pPr>
        <w:pStyle w:val="FirstParagraph"/>
      </w:pPr>
      <w:r>
        <w:t xml:space="preserve">A Marketing Manager in Singapore must oversee multiple facets of marketing operations, including:</w:t>
      </w:r>
    </w:p>
    <w:p>
      <w:pPr>
        <w:numPr>
          <w:ilvl w:val="0"/>
          <w:numId w:val="1001"/>
        </w:numPr>
        <w:pStyle w:val="Compact"/>
      </w:pPr>
      <w:r>
        <w:rPr>
          <w:bCs/>
          <w:b/>
        </w:rPr>
        <w:t xml:space="preserve">Cultural Adaptation:</w:t>
      </w:r>
      <w:r>
        <w:t xml:space="preserve"> </w:t>
      </w:r>
      <w:r>
        <w:t xml:space="preserve">Designing campaigns that resonate with Singapore’s diverse population, which includes Chinese, Malay, Indian, and expatriate communities.</w:t>
      </w:r>
    </w:p>
    <w:p>
      <w:pPr>
        <w:numPr>
          <w:ilvl w:val="0"/>
          <w:numId w:val="1001"/>
        </w:numPr>
        <w:pStyle w:val="Compact"/>
      </w:pPr>
      <w:r>
        <w:rPr>
          <w:bCs/>
          <w:b/>
        </w:rPr>
        <w:t xml:space="preserve">Digital Transformation:</w:t>
      </w:r>
      <w:r>
        <w:t xml:space="preserve"> </w:t>
      </w:r>
      <w:r>
        <w:t xml:space="preserve">Leveraging tools like AI-driven analytics and influencer marketing to engage tech-savvy consumers.</w:t>
      </w:r>
    </w:p>
    <w:p>
      <w:pPr>
        <w:numPr>
          <w:ilvl w:val="0"/>
          <w:numId w:val="1001"/>
        </w:numPr>
        <w:pStyle w:val="Compact"/>
      </w:pPr>
      <w:r>
        <w:rPr>
          <w:bCs/>
          <w:b/>
        </w:rPr>
        <w:t xml:space="preserve">Regulatory Compliance:</w:t>
      </w:r>
      <w:r>
        <w:t xml:space="preserve"> </w:t>
      </w:r>
      <w:r>
        <w:t xml:space="preserve">Adhering to strict advertising laws enforced by the Singapore Advertising Standards Authority (SAAA).</w:t>
      </w:r>
    </w:p>
    <w:p>
      <w:pPr>
        <w:numPr>
          <w:ilvl w:val="0"/>
          <w:numId w:val="1001"/>
        </w:numPr>
        <w:pStyle w:val="Compact"/>
      </w:pPr>
      <w:r>
        <w:rPr>
          <w:bCs/>
          <w:b/>
        </w:rPr>
        <w:t xml:space="preserve">Sustainability Initiatives:</w:t>
      </w:r>
      <w:r>
        <w:t xml:space="preserve"> </w:t>
      </w:r>
      <w:r>
        <w:t xml:space="preserve">Aligning with government policies such as the Green Plan 2030, which encourages eco-friendly marketing practices.</w:t>
      </w:r>
    </w:p>
    <w:bookmarkEnd w:id="23"/>
    <w:bookmarkStart w:id="24" w:name="X813b02325bdac4dfd28b16fe59fc7466d661b04"/>
    <w:p>
      <w:pPr>
        <w:pStyle w:val="Heading2"/>
      </w:pPr>
      <w:r>
        <w:t xml:space="preserve">Case Study: Marketing Strategy in a Multinational Corporation</w:t>
      </w:r>
    </w:p>
    <w:p>
      <w:pPr>
        <w:pStyle w:val="FirstParagraph"/>
      </w:pPr>
      <w:r>
        <w:t xml:space="preserve">To illustrate the practical application of these responsibilities, this thesis analyzes a case study of a multinational corporation (MNC) operating in Singapore Singapore. For example, Coca-Cola’s localized marketing campaign for the 2018 Southeast Asian Games showcased how cultural insights and digital platforms were used to connect with consumers. The Marketing Manager played a central role in coordinating cross-functional teams, ensuring that campaigns reflected local traditions while maintaining global brand consistency.</w:t>
      </w:r>
    </w:p>
    <w:bookmarkEnd w:id="24"/>
    <w:bookmarkStart w:id="25" w:name="Xb133293bec50882eaf257a048b8866bf081b06c"/>
    <w:p>
      <w:pPr>
        <w:pStyle w:val="Heading2"/>
      </w:pPr>
      <w:r>
        <w:t xml:space="preserve">Challenges Faced by Marketing Managers in Singapore</w:t>
      </w:r>
    </w:p>
    <w:p>
      <w:pPr>
        <w:pStyle w:val="FirstParagraph"/>
      </w:pPr>
      <w:r>
        <w:t xml:space="preserve">Singapore Singapore’s competitive landscape presents several challenges for Marketing Managers:</w:t>
      </w:r>
    </w:p>
    <w:p>
      <w:pPr>
        <w:numPr>
          <w:ilvl w:val="0"/>
          <w:numId w:val="1002"/>
        </w:numPr>
        <w:pStyle w:val="Compact"/>
      </w:pPr>
      <w:r>
        <w:rPr>
          <w:bCs/>
          <w:b/>
        </w:rPr>
        <w:t xml:space="preserve">High Consumer Expectations:</w:t>
      </w:r>
      <w:r>
        <w:t xml:space="preserve"> </w:t>
      </w:r>
      <w:r>
        <w:t xml:space="preserve">Consumers demand personalized experiences, requiring constant innovation in product positioning and customer service.</w:t>
      </w:r>
    </w:p>
    <w:p>
      <w:pPr>
        <w:numPr>
          <w:ilvl w:val="0"/>
          <w:numId w:val="1002"/>
        </w:numPr>
        <w:pStyle w:val="Compact"/>
      </w:pPr>
      <w:r>
        <w:rPr>
          <w:bCs/>
          <w:b/>
        </w:rPr>
        <w:t xml:space="preserve">Economic Volatility:</w:t>
      </w:r>
      <w:r>
        <w:t xml:space="preserve"> </w:t>
      </w:r>
      <w:r>
        <w:t xml:space="preserve">Fluctuations in global markets and trade tensions necessitate agile marketing strategies.</w:t>
      </w:r>
    </w:p>
    <w:p>
      <w:pPr>
        <w:numPr>
          <w:ilvl w:val="0"/>
          <w:numId w:val="1002"/>
        </w:numPr>
        <w:pStyle w:val="Compact"/>
      </w:pPr>
      <w:r>
        <w:rPr>
          <w:bCs/>
          <w:b/>
        </w:rPr>
        <w:t xml:space="preserve">Talent Shortages:</w:t>
      </w:r>
      <w:r>
        <w:t xml:space="preserve"> </w:t>
      </w:r>
      <w:r>
        <w:t xml:space="preserve">The need for skilled professionals who understand both digital trends and cultural nuances is acute.</w:t>
      </w:r>
    </w:p>
    <w:bookmarkEnd w:id="25"/>
    <w:bookmarkStart w:id="26" w:name="X3e281c9e08a0debdc10795d4f6b3ca96e38f903"/>
    <w:p>
      <w:pPr>
        <w:pStyle w:val="Heading2"/>
      </w:pPr>
      <w:r>
        <w:t xml:space="preserve">Recommendations for Aspiring Marketing Managers</w:t>
      </w:r>
    </w:p>
    <w:p>
      <w:pPr>
        <w:pStyle w:val="FirstParagraph"/>
      </w:pPr>
      <w:r>
        <w:t xml:space="preserve">This thesis concludes with actionable recommendations for students and professionals pursuing careers as Marketing Managers in Singapore Singapore. These include:</w:t>
      </w:r>
    </w:p>
    <w:p>
      <w:pPr>
        <w:numPr>
          <w:ilvl w:val="0"/>
          <w:numId w:val="1003"/>
        </w:numPr>
        <w:pStyle w:val="Compact"/>
      </w:pPr>
      <w:r>
        <w:t xml:space="preserve">Developing proficiency in data analytics tools such as Google Analytics and Tableau.</w:t>
      </w:r>
    </w:p>
    <w:p>
      <w:pPr>
        <w:numPr>
          <w:ilvl w:val="0"/>
          <w:numId w:val="1003"/>
        </w:numPr>
        <w:pStyle w:val="Compact"/>
      </w:pPr>
      <w:r>
        <w:t xml:space="preserve">Cultivating cultural intelligence to navigate the diverse market landscape.</w:t>
      </w:r>
    </w:p>
    <w:p>
      <w:pPr>
        <w:numPr>
          <w:ilvl w:val="0"/>
          <w:numId w:val="1003"/>
        </w:numPr>
        <w:pStyle w:val="Compact"/>
      </w:pPr>
      <w:r>
        <w:t xml:space="preserve">Staying updated on regulatory changes through organizations like the Infocomm Media Development Authority (IMDA).</w:t>
      </w:r>
    </w:p>
    <w:bookmarkEnd w:id="26"/>
    <w:bookmarkStart w:id="27" w:name="conclusion"/>
    <w:p>
      <w:pPr>
        <w:pStyle w:val="Heading2"/>
      </w:pPr>
      <w:r>
        <w:t xml:space="preserve">Conclusion</w:t>
      </w:r>
    </w:p>
    <w:p>
      <w:pPr>
        <w:pStyle w:val="FirstParagraph"/>
      </w:pPr>
      <w:r>
        <w:t xml:space="preserve">In summary, this undergraduate thesis highlights the indispensable role of a Marketing Manager in Singapore’s complex business ecosystem. By addressing cultural, technological, and regulatory factors unique to Singapore Singapore, it provides a roadmap for marketing professionals aiming to thrive in this dynamic market. Future research could explore emerging trends such as metaverse marketing or AI-driven personalization in greater depth.</w:t>
      </w:r>
    </w:p>
    <w:bookmarkEnd w:id="27"/>
    <w:bookmarkStart w:id="28" w:name="references"/>
    <w:p>
      <w:pPr>
        <w:pStyle w:val="Heading2"/>
      </w:pPr>
      <w:r>
        <w:t xml:space="preserve">References</w:t>
      </w:r>
    </w:p>
    <w:p>
      <w:pPr>
        <w:pStyle w:val="FirstParagraph"/>
      </w:pPr>
      <w:r>
        <w:rPr>
          <w:iCs/>
          <w:i/>
        </w:rPr>
        <w:t xml:space="preserve">Lim, Y. (2019).</w:t>
      </w:r>
      <w:r>
        <w:t xml:space="preserve"> </w:t>
      </w:r>
      <w:r>
        <w:t xml:space="preserve">Cross-Cultural Marketing Strategies in Southeast Asia. Singapore Journal of Business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Singapore</dc:title>
  <dc:creator/>
  <dc:language>en</dc:language>
  <cp:keywords/>
  <dcterms:created xsi:type="dcterms:W3CDTF">2026-07-23T20:55:37Z</dcterms:created>
  <dcterms:modified xsi:type="dcterms:W3CDTF">2026-07-23T20:55:37Z</dcterms:modified>
</cp:coreProperties>
</file>

<file path=docProps/custom.xml><?xml version="1.0" encoding="utf-8"?>
<Properties xmlns="http://schemas.openxmlformats.org/officeDocument/2006/custom-properties" xmlns:vt="http://schemas.openxmlformats.org/officeDocument/2006/docPropsVTypes"/>
</file>